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2D6" w:rsidRDefault="00695082" w:rsidP="00751D8D">
      <w:pPr>
        <w:pStyle w:val="Default"/>
        <w:ind w:firstLine="709"/>
        <w:jc w:val="center"/>
        <w:rPr>
          <w:b/>
          <w:sz w:val="28"/>
          <w:szCs w:val="28"/>
        </w:rPr>
      </w:pPr>
      <w:r w:rsidRPr="00751D8D">
        <w:rPr>
          <w:b/>
          <w:sz w:val="28"/>
          <w:szCs w:val="28"/>
        </w:rPr>
        <w:t>Пояснительная записка</w:t>
      </w:r>
    </w:p>
    <w:p w:rsidR="00751D8D" w:rsidRPr="00751D8D" w:rsidRDefault="00751D8D" w:rsidP="00751D8D">
      <w:pPr>
        <w:pStyle w:val="Default"/>
        <w:ind w:firstLine="709"/>
        <w:jc w:val="center"/>
        <w:rPr>
          <w:b/>
          <w:sz w:val="28"/>
          <w:szCs w:val="28"/>
        </w:rPr>
      </w:pPr>
    </w:p>
    <w:p w:rsidR="004922D0" w:rsidRPr="00D81904" w:rsidRDefault="004922D0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Нормативную правовую основу настоящей примерной программы по учебному предмету «Русский родной язык» составляют следующие документы: </w:t>
      </w:r>
    </w:p>
    <w:p w:rsidR="004922D0" w:rsidRPr="00D81904" w:rsidRDefault="004922D0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Федеральный закон от 29 декабря 2012 г. № 273-ФЗ «Об образовании в Российской Федерации» (далее – Федеральный закон об образовании); Федеральный закон от 3 августа 2018 г. № 317-ФЗ «О внесении изменений в статьи 11 и 14 Федерального закона „Об образовании в Российской Федерацииˮ»; </w:t>
      </w:r>
    </w:p>
    <w:p w:rsidR="004922D0" w:rsidRPr="00D81904" w:rsidRDefault="004922D0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Закон Российской Федерации от 25 октября 1991 г. № 1807-I «О языках народов Российской Федерации» (в редакции Федерального закона № 185-ФЗ); </w:t>
      </w:r>
    </w:p>
    <w:p w:rsidR="004922D0" w:rsidRPr="00D81904" w:rsidRDefault="004922D0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приказ Министерства образования и науки Российской Федерации от 6 октября 2009 г. № 373 «Об утверждении федерального государственного образовательного стандарта начального общего образования» (в редакции приказа Минобрнауки России от 31 декабря 2015 г. № 1576); </w:t>
      </w:r>
    </w:p>
    <w:p w:rsidR="004922D0" w:rsidRPr="00D81904" w:rsidRDefault="004922D0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Минобрнауки России от 31 декабря 2015 г. № 1577). </w:t>
      </w:r>
    </w:p>
    <w:p w:rsidR="004922D0" w:rsidRPr="00D81904" w:rsidRDefault="004922D0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>Примерная программа (далее – программа) разработана на основе требований Федерального государственного образовательного стандарта</w:t>
      </w:r>
      <w:r w:rsidR="00751D8D" w:rsidRPr="00D81904">
        <w:rPr>
          <w:sz w:val="26"/>
          <w:szCs w:val="26"/>
        </w:rPr>
        <w:t xml:space="preserve"> </w:t>
      </w:r>
      <w:r w:rsidRPr="00D81904">
        <w:rPr>
          <w:sz w:val="26"/>
          <w:szCs w:val="26"/>
        </w:rPr>
        <w:t xml:space="preserve">начального общего образования (приказ Министерства образования и науки Российской Федерации от 6 октября 2009 г. № 373 «Об утверждении федерального государственного образовательного стандарта начального общего образования» в редакции приказа Минобрнауки России от 31 декабря 2015 г. № 1576) к результатам освоения основной образовательной программы начального общего образования по учебному предмету «Русский родной язык», входящему в образовательную область «Родной язык и литературное чтение на родном языке». </w:t>
      </w:r>
    </w:p>
    <w:p w:rsidR="000E0FB2" w:rsidRPr="00D81904" w:rsidRDefault="000E0FB2" w:rsidP="00751D8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904">
        <w:rPr>
          <w:rFonts w:ascii="Times New Roman" w:hAnsi="Times New Roman" w:cs="Times New Roman"/>
          <w:sz w:val="26"/>
          <w:szCs w:val="26"/>
        </w:rPr>
        <w:t>приказа Министерства образования и науки РФ от 05.07.2017г. № 629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утвержденного приказом Министерства образования и науки РФ от 31.03.2014г. №253; основной образовательной программы начального общего образования  МОБУ«Смоль</w:t>
      </w:r>
      <w:r w:rsidR="00D81904">
        <w:rPr>
          <w:rFonts w:ascii="Times New Roman" w:hAnsi="Times New Roman" w:cs="Times New Roman"/>
          <w:sz w:val="26"/>
          <w:szCs w:val="26"/>
        </w:rPr>
        <w:t xml:space="preserve">ненская ООШ» Протокол №        </w:t>
      </w:r>
      <w:r w:rsidRPr="00D81904">
        <w:rPr>
          <w:rFonts w:ascii="Times New Roman" w:hAnsi="Times New Roman" w:cs="Times New Roman"/>
          <w:sz w:val="26"/>
          <w:szCs w:val="26"/>
        </w:rPr>
        <w:t xml:space="preserve">от </w:t>
      </w:r>
      <w:r w:rsidR="00D81904">
        <w:rPr>
          <w:rFonts w:ascii="Times New Roman" w:hAnsi="Times New Roman" w:cs="Times New Roman"/>
          <w:sz w:val="26"/>
          <w:szCs w:val="26"/>
        </w:rPr>
        <w:t xml:space="preserve"> </w:t>
      </w:r>
      <w:r w:rsidRPr="00D81904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D81904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81904">
        <w:rPr>
          <w:rFonts w:ascii="Times New Roman" w:hAnsi="Times New Roman" w:cs="Times New Roman"/>
          <w:sz w:val="26"/>
          <w:szCs w:val="26"/>
        </w:rPr>
        <w:t xml:space="preserve">; учебного плана </w:t>
      </w:r>
      <w:r w:rsidR="00075E0F" w:rsidRPr="00D81904">
        <w:rPr>
          <w:rFonts w:ascii="Times New Roman" w:hAnsi="Times New Roman" w:cs="Times New Roman"/>
          <w:sz w:val="26"/>
          <w:szCs w:val="26"/>
        </w:rPr>
        <w:t xml:space="preserve"> МОБУ «Смольненская ООШ» на 2022-2023</w:t>
      </w:r>
      <w:r w:rsidRPr="00D81904">
        <w:rPr>
          <w:rFonts w:ascii="Times New Roman" w:hAnsi="Times New Roman" w:cs="Times New Roman"/>
          <w:sz w:val="26"/>
          <w:szCs w:val="26"/>
        </w:rPr>
        <w:t>учебный год.</w:t>
      </w:r>
    </w:p>
    <w:p w:rsidR="005032D6" w:rsidRPr="00D81904" w:rsidRDefault="005032D6" w:rsidP="00751D8D">
      <w:pPr>
        <w:pStyle w:val="Default"/>
        <w:ind w:firstLine="709"/>
        <w:jc w:val="both"/>
        <w:rPr>
          <w:b/>
          <w:bCs/>
          <w:i/>
          <w:iCs/>
          <w:sz w:val="26"/>
          <w:szCs w:val="26"/>
        </w:rPr>
      </w:pPr>
    </w:p>
    <w:p w:rsidR="005032D6" w:rsidRPr="00D81904" w:rsidRDefault="00751D8D" w:rsidP="00751D8D">
      <w:pPr>
        <w:pStyle w:val="Default"/>
        <w:ind w:firstLine="709"/>
        <w:jc w:val="center"/>
        <w:rPr>
          <w:sz w:val="26"/>
          <w:szCs w:val="26"/>
        </w:rPr>
      </w:pPr>
      <w:r w:rsidRPr="00D81904">
        <w:rPr>
          <w:b/>
          <w:bCs/>
          <w:iCs/>
          <w:sz w:val="26"/>
          <w:szCs w:val="26"/>
          <w:lang w:val="en-US"/>
        </w:rPr>
        <w:t>I</w:t>
      </w:r>
      <w:r w:rsidRPr="00D81904">
        <w:rPr>
          <w:b/>
          <w:bCs/>
          <w:iCs/>
          <w:sz w:val="26"/>
          <w:szCs w:val="26"/>
        </w:rPr>
        <w:t xml:space="preserve"> </w:t>
      </w:r>
      <w:r w:rsidR="005032D6" w:rsidRPr="00D81904">
        <w:rPr>
          <w:b/>
          <w:bCs/>
          <w:iCs/>
          <w:sz w:val="26"/>
          <w:szCs w:val="26"/>
        </w:rPr>
        <w:t>Цели изучения учебного предмета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Программа учебного предмета «Русский родной язык» разработана для функционирующих в субъектах Российской Федерации школ, в которых федеральным государственным образовательным стандартом начального общего образования наряду с изучением обязательного курса русского языка предусмотрено изучение русского языка как родного языка обучающихся  Содержание программы ориентировано на сопровождение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начального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родного языка в рамках </w:t>
      </w:r>
      <w:r w:rsidRPr="00D81904">
        <w:rPr>
          <w:sz w:val="26"/>
          <w:szCs w:val="26"/>
        </w:rPr>
        <w:lastRenderedPageBreak/>
        <w:t xml:space="preserve">образовательной области «Родной язык и литературное чтение на родном языке» имеют свою специфику, обусловленную дополнительным характером курса, а также особенностями функционирования русского языка в разных регионах Российской Федерации.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В соответствии с этим курс русского родного языка направлен на достижение следующих целей: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 расширение представлений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уважительного отношения к культурам и языкам народов России; овладение культурой межнационального общения;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 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 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отражённой в языке;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 совершенствование умений работать с текстом, осуществлять элементарный информационный поиск, извлекать и преобразовывать необходимую информацию; </w:t>
      </w:r>
    </w:p>
    <w:p w:rsidR="005032D6" w:rsidRPr="00DE06A9" w:rsidRDefault="005032D6" w:rsidP="00DE06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1904">
        <w:rPr>
          <w:rFonts w:ascii="Times New Roman" w:hAnsi="Times New Roman" w:cs="Times New Roman"/>
          <w:color w:val="000000"/>
          <w:sz w:val="26"/>
          <w:szCs w:val="26"/>
        </w:rPr>
        <w:t>совершенствование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</w:t>
      </w:r>
      <w:r w:rsidR="00DE06A9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032D6" w:rsidRPr="00D81904" w:rsidRDefault="005032D6" w:rsidP="00751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</w:pPr>
    </w:p>
    <w:p w:rsidR="00354327" w:rsidRPr="00D81904" w:rsidRDefault="00751D8D" w:rsidP="00751D8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81904">
        <w:rPr>
          <w:rFonts w:ascii="Times New Roman" w:hAnsi="Times New Roman" w:cs="Times New Roman"/>
          <w:b/>
          <w:bCs/>
          <w:iCs/>
          <w:color w:val="000000"/>
          <w:sz w:val="26"/>
          <w:szCs w:val="26"/>
          <w:lang w:val="en-US"/>
        </w:rPr>
        <w:t>II</w:t>
      </w:r>
      <w:r w:rsidRPr="00D81904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 </w:t>
      </w:r>
      <w:r w:rsidR="00354327" w:rsidRPr="00D81904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>Место учебного предмета «Русский родной язык»</w:t>
      </w:r>
    </w:p>
    <w:p w:rsidR="00354327" w:rsidRPr="00D81904" w:rsidRDefault="00354327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>Программа по русскому родному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начального общего образования</w:t>
      </w:r>
      <w:r w:rsidR="00595E7A" w:rsidRPr="00D81904">
        <w:rPr>
          <w:sz w:val="26"/>
          <w:szCs w:val="26"/>
        </w:rPr>
        <w:t>.</w:t>
      </w:r>
    </w:p>
    <w:p w:rsidR="00595E7A" w:rsidRPr="00D81904" w:rsidRDefault="00595E7A" w:rsidP="00751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81904">
        <w:rPr>
          <w:rFonts w:ascii="Times New Roman" w:hAnsi="Times New Roman" w:cs="Times New Roman"/>
          <w:sz w:val="26"/>
          <w:szCs w:val="26"/>
          <w:lang w:eastAsia="ru-RU"/>
        </w:rPr>
        <w:t xml:space="preserve">Согласно учебному плану МОБУ «Смольненская ООШ» на изучения курса «Русский родной язык» во 2 классе отводится 34 ч (1 </w:t>
      </w:r>
      <w:r w:rsidRPr="00D81904">
        <w:rPr>
          <w:rFonts w:ascii="Times New Roman" w:hAnsi="Times New Roman" w:cs="Times New Roman"/>
          <w:smallCaps/>
          <w:sz w:val="26"/>
          <w:szCs w:val="26"/>
          <w:lang w:eastAsia="ru-RU"/>
        </w:rPr>
        <w:t xml:space="preserve">ч в </w:t>
      </w:r>
      <w:r w:rsidRPr="00D81904">
        <w:rPr>
          <w:rFonts w:ascii="Times New Roman" w:hAnsi="Times New Roman" w:cs="Times New Roman"/>
          <w:sz w:val="26"/>
          <w:szCs w:val="26"/>
          <w:lang w:eastAsia="ru-RU"/>
        </w:rPr>
        <w:t xml:space="preserve">неделю).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</w:p>
    <w:p w:rsidR="005032D6" w:rsidRPr="00D81904" w:rsidRDefault="00751D8D" w:rsidP="00751D8D">
      <w:pPr>
        <w:shd w:val="clear" w:color="auto" w:fill="FFFFFF"/>
        <w:spacing w:after="0" w:line="240" w:lineRule="auto"/>
        <w:ind w:left="-360"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819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III</w:t>
      </w:r>
      <w:r w:rsidRPr="00D819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5032D6" w:rsidRPr="00D819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Планируемые результаты освоения учебного предмета «Родной (русский) язык»</w:t>
      </w:r>
    </w:p>
    <w:p w:rsidR="00695082" w:rsidRPr="00D81904" w:rsidRDefault="00695082" w:rsidP="00751D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904">
        <w:rPr>
          <w:rFonts w:ascii="Times New Roman" w:hAnsi="Times New Roman" w:cs="Times New Roman"/>
          <w:sz w:val="26"/>
          <w:szCs w:val="26"/>
        </w:rPr>
        <w:t xml:space="preserve">Изучение предмета «Русский родной язык» во 2-м классе должно обеспечивать достижение </w:t>
      </w:r>
      <w:r w:rsidRPr="00DE06A9">
        <w:rPr>
          <w:rFonts w:ascii="Times New Roman" w:hAnsi="Times New Roman" w:cs="Times New Roman"/>
          <w:bCs/>
          <w:sz w:val="26"/>
          <w:szCs w:val="26"/>
        </w:rPr>
        <w:t>предметных результатов</w:t>
      </w:r>
      <w:r w:rsidRPr="00D8190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81904">
        <w:rPr>
          <w:rFonts w:ascii="Times New Roman" w:hAnsi="Times New Roman" w:cs="Times New Roman"/>
          <w:sz w:val="26"/>
          <w:szCs w:val="26"/>
        </w:rPr>
        <w:t>освоения курса в соответствии с требованиями Федерального государственного образовательного стандарта начального общего образования. Система планируемых результатов даёт представление о том, какими именно</w:t>
      </w:r>
    </w:p>
    <w:p w:rsidR="00695082" w:rsidRPr="00D81904" w:rsidRDefault="00695082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знаниями, умениями, навыками, а также личностными, познавательными, регулятивными и коммуникативными учебными действиями овладеют обучающиеся в ходе освоения содержания учебного предмета «Русский родной язык» во 2-м классе. </w:t>
      </w:r>
    </w:p>
    <w:p w:rsidR="00695082" w:rsidRPr="00D81904" w:rsidRDefault="00695082" w:rsidP="00751D8D">
      <w:pPr>
        <w:pStyle w:val="Default"/>
        <w:ind w:firstLine="709"/>
        <w:jc w:val="both"/>
        <w:rPr>
          <w:sz w:val="26"/>
          <w:szCs w:val="26"/>
        </w:rPr>
      </w:pPr>
      <w:r w:rsidRPr="00DE06A9">
        <w:rPr>
          <w:bCs/>
          <w:sz w:val="26"/>
          <w:szCs w:val="26"/>
        </w:rPr>
        <w:lastRenderedPageBreak/>
        <w:t xml:space="preserve">Предметные результаты </w:t>
      </w:r>
      <w:r w:rsidRPr="00DE06A9">
        <w:rPr>
          <w:sz w:val="26"/>
          <w:szCs w:val="26"/>
        </w:rPr>
        <w:t>изучения</w:t>
      </w:r>
      <w:r w:rsidRPr="00D81904">
        <w:rPr>
          <w:sz w:val="26"/>
          <w:szCs w:val="26"/>
        </w:rPr>
        <w:t xml:space="preserve"> учебного предмета «Русский родной язык» на уровне начального общего образования ориентированы на применение знаний, умений и навыков в учебных ситуациях и реальных жизненных условиях. </w:t>
      </w:r>
    </w:p>
    <w:p w:rsidR="00DE06A9" w:rsidRPr="00DE06A9" w:rsidRDefault="00DE06A9" w:rsidP="00DE06A9">
      <w:pPr>
        <w:tabs>
          <w:tab w:val="left" w:pos="612"/>
          <w:tab w:val="left" w:pos="1486"/>
          <w:tab w:val="left" w:pos="2568"/>
          <w:tab w:val="left" w:pos="3269"/>
          <w:tab w:val="left" w:pos="4503"/>
          <w:tab w:val="left" w:pos="5352"/>
          <w:tab w:val="left" w:pos="6447"/>
          <w:tab w:val="left" w:pos="7351"/>
          <w:tab w:val="left" w:pos="7711"/>
          <w:tab w:val="left" w:pos="9118"/>
        </w:tabs>
        <w:ind w:right="220"/>
        <w:jc w:val="both"/>
        <w:rPr>
          <w:rFonts w:ascii="Times New Roman" w:hAnsi="Times New Roman" w:cs="Times New Roman"/>
          <w:sz w:val="24"/>
        </w:rPr>
      </w:pPr>
      <w:r w:rsidRPr="00DE06A9">
        <w:rPr>
          <w:rFonts w:ascii="Times New Roman" w:hAnsi="Times New Roman" w:cs="Times New Roman"/>
          <w:sz w:val="24"/>
        </w:rPr>
        <w:t>В</w:t>
      </w:r>
      <w:r w:rsidRPr="00DE06A9">
        <w:rPr>
          <w:rFonts w:ascii="Times New Roman" w:hAnsi="Times New Roman" w:cs="Times New Roman"/>
          <w:sz w:val="24"/>
        </w:rPr>
        <w:tab/>
        <w:t>конце</w:t>
      </w:r>
      <w:r w:rsidRPr="00DE06A9">
        <w:rPr>
          <w:rFonts w:ascii="Times New Roman" w:hAnsi="Times New Roman" w:cs="Times New Roman"/>
          <w:sz w:val="24"/>
        </w:rPr>
        <w:tab/>
        <w:t>второго</w:t>
      </w:r>
      <w:r w:rsidRPr="00DE06A9">
        <w:rPr>
          <w:rFonts w:ascii="Times New Roman" w:hAnsi="Times New Roman" w:cs="Times New Roman"/>
          <w:sz w:val="24"/>
        </w:rPr>
        <w:tab/>
        <w:t>года</w:t>
      </w:r>
      <w:r w:rsidRPr="00DE06A9">
        <w:rPr>
          <w:rFonts w:ascii="Times New Roman" w:hAnsi="Times New Roman" w:cs="Times New Roman"/>
          <w:sz w:val="24"/>
        </w:rPr>
        <w:tab/>
        <w:t>изучения</w:t>
      </w:r>
      <w:r w:rsidRPr="00DE06A9">
        <w:rPr>
          <w:rFonts w:ascii="Times New Roman" w:hAnsi="Times New Roman" w:cs="Times New Roman"/>
          <w:sz w:val="24"/>
        </w:rPr>
        <w:tab/>
        <w:t>курса</w:t>
      </w:r>
      <w:r w:rsidRPr="00DE06A9">
        <w:rPr>
          <w:rFonts w:ascii="Times New Roman" w:hAnsi="Times New Roman" w:cs="Times New Roman"/>
          <w:sz w:val="24"/>
        </w:rPr>
        <w:tab/>
        <w:t>родного</w:t>
      </w:r>
      <w:r w:rsidRPr="00DE06A9">
        <w:rPr>
          <w:rFonts w:ascii="Times New Roman" w:hAnsi="Times New Roman" w:cs="Times New Roman"/>
          <w:sz w:val="24"/>
        </w:rPr>
        <w:tab/>
        <w:t>языка</w:t>
      </w:r>
      <w:r w:rsidRPr="00DE06A9">
        <w:rPr>
          <w:rFonts w:ascii="Times New Roman" w:hAnsi="Times New Roman" w:cs="Times New Roman"/>
          <w:sz w:val="24"/>
        </w:rPr>
        <w:tab/>
        <w:t>в</w:t>
      </w:r>
      <w:r w:rsidRPr="00DE06A9">
        <w:rPr>
          <w:rFonts w:ascii="Times New Roman" w:hAnsi="Times New Roman" w:cs="Times New Roman"/>
          <w:sz w:val="24"/>
        </w:rPr>
        <w:tab/>
        <w:t>начальной</w:t>
      </w:r>
      <w:r w:rsidRPr="00DE06A9">
        <w:rPr>
          <w:rFonts w:ascii="Times New Roman" w:hAnsi="Times New Roman" w:cs="Times New Roman"/>
          <w:sz w:val="24"/>
        </w:rPr>
        <w:tab/>
        <w:t>школе</w:t>
      </w:r>
      <w:r w:rsidRPr="00DE06A9">
        <w:rPr>
          <w:rFonts w:ascii="Times New Roman" w:hAnsi="Times New Roman" w:cs="Times New Roman"/>
          <w:spacing w:val="-57"/>
          <w:sz w:val="24"/>
        </w:rPr>
        <w:t xml:space="preserve"> </w:t>
      </w:r>
      <w:r w:rsidRPr="00DE06A9">
        <w:rPr>
          <w:rFonts w:ascii="Times New Roman" w:hAnsi="Times New Roman" w:cs="Times New Roman"/>
          <w:b/>
          <w:sz w:val="24"/>
        </w:rPr>
        <w:t>обучающийся</w:t>
      </w:r>
      <w:r w:rsidRPr="00DE06A9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DE06A9">
        <w:rPr>
          <w:rFonts w:ascii="Times New Roman" w:hAnsi="Times New Roman" w:cs="Times New Roman"/>
          <w:b/>
          <w:sz w:val="24"/>
        </w:rPr>
        <w:t>научится:</w:t>
      </w:r>
    </w:p>
    <w:p w:rsidR="00DE06A9" w:rsidRPr="00DE06A9" w:rsidRDefault="00DE06A9" w:rsidP="00DE06A9">
      <w:pPr>
        <w:pStyle w:val="a5"/>
        <w:spacing w:line="271" w:lineRule="exact"/>
        <w:jc w:val="both"/>
        <w:rPr>
          <w:rFonts w:ascii="Times New Roman" w:hAnsi="Times New Roman"/>
        </w:rPr>
      </w:pPr>
      <w:r w:rsidRPr="00DE06A9">
        <w:rPr>
          <w:rFonts w:ascii="Times New Roman" w:hAnsi="Times New Roman"/>
          <w:u w:val="single"/>
        </w:rPr>
        <w:t>При</w:t>
      </w:r>
      <w:r w:rsidRPr="00DE06A9">
        <w:rPr>
          <w:rFonts w:ascii="Times New Roman" w:hAnsi="Times New Roman"/>
          <w:spacing w:val="-2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реализации</w:t>
      </w:r>
      <w:r w:rsidRPr="00DE06A9">
        <w:rPr>
          <w:rFonts w:ascii="Times New Roman" w:hAnsi="Times New Roman"/>
          <w:spacing w:val="-1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содержательной</w:t>
      </w:r>
      <w:r w:rsidRPr="00DE06A9">
        <w:rPr>
          <w:rFonts w:ascii="Times New Roman" w:hAnsi="Times New Roman"/>
          <w:spacing w:val="-2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линии</w:t>
      </w:r>
      <w:r w:rsidRPr="00DE06A9">
        <w:rPr>
          <w:rFonts w:ascii="Times New Roman" w:hAnsi="Times New Roman"/>
          <w:spacing w:val="1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«Русский</w:t>
      </w:r>
      <w:r w:rsidRPr="00DE06A9">
        <w:rPr>
          <w:rFonts w:ascii="Times New Roman" w:hAnsi="Times New Roman"/>
          <w:spacing w:val="-1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язык:</w:t>
      </w:r>
      <w:r w:rsidRPr="00DE06A9">
        <w:rPr>
          <w:rFonts w:ascii="Times New Roman" w:hAnsi="Times New Roman"/>
          <w:spacing w:val="-3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прошлое</w:t>
      </w:r>
      <w:r w:rsidRPr="00DE06A9">
        <w:rPr>
          <w:rFonts w:ascii="Times New Roman" w:hAnsi="Times New Roman"/>
          <w:spacing w:val="-6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и</w:t>
      </w:r>
      <w:r w:rsidRPr="00DE06A9">
        <w:rPr>
          <w:rFonts w:ascii="Times New Roman" w:hAnsi="Times New Roman"/>
          <w:spacing w:val="-1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настоящее»:</w:t>
      </w:r>
    </w:p>
    <w:p w:rsidR="00DE06A9" w:rsidRPr="00DE06A9" w:rsidRDefault="00DE06A9" w:rsidP="00DE06A9">
      <w:pPr>
        <w:pStyle w:val="a3"/>
        <w:widowControl w:val="0"/>
        <w:numPr>
          <w:ilvl w:val="1"/>
          <w:numId w:val="14"/>
        </w:numPr>
        <w:tabs>
          <w:tab w:val="left" w:pos="928"/>
        </w:tabs>
        <w:autoSpaceDE w:val="0"/>
        <w:autoSpaceDN w:val="0"/>
        <w:spacing w:before="5" w:after="0" w:line="237" w:lineRule="auto"/>
        <w:ind w:right="220" w:firstLine="360"/>
        <w:contextualSpacing w:val="0"/>
        <w:jc w:val="both"/>
        <w:rPr>
          <w:rFonts w:ascii="Times New Roman" w:hAnsi="Times New Roman" w:cs="Times New Roman"/>
          <w:sz w:val="24"/>
        </w:rPr>
      </w:pPr>
      <w:r w:rsidRPr="00DE06A9">
        <w:rPr>
          <w:rFonts w:ascii="Times New Roman" w:hAnsi="Times New Roman" w:cs="Times New Roman"/>
          <w:sz w:val="24"/>
        </w:rPr>
        <w:t>распознавать слова, обозначающие предметы традиционного русского быта (одежда,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еда, домашняя утварь, детские забавы, игры, игрушки), понимать значение устаревших слов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по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указанной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тематике;</w:t>
      </w:r>
    </w:p>
    <w:p w:rsidR="00DE06A9" w:rsidRPr="00DE06A9" w:rsidRDefault="00DE06A9" w:rsidP="00DE06A9">
      <w:pPr>
        <w:pStyle w:val="a3"/>
        <w:widowControl w:val="0"/>
        <w:numPr>
          <w:ilvl w:val="1"/>
          <w:numId w:val="14"/>
        </w:numPr>
        <w:tabs>
          <w:tab w:val="left" w:pos="928"/>
        </w:tabs>
        <w:autoSpaceDE w:val="0"/>
        <w:autoSpaceDN w:val="0"/>
        <w:spacing w:before="7" w:after="0" w:line="237" w:lineRule="auto"/>
        <w:ind w:right="219" w:firstLine="360"/>
        <w:contextualSpacing w:val="0"/>
        <w:jc w:val="both"/>
        <w:rPr>
          <w:rFonts w:ascii="Times New Roman" w:hAnsi="Times New Roman" w:cs="Times New Roman"/>
          <w:sz w:val="24"/>
        </w:rPr>
      </w:pPr>
      <w:r w:rsidRPr="00DE06A9">
        <w:rPr>
          <w:rFonts w:ascii="Times New Roman" w:hAnsi="Times New Roman" w:cs="Times New Roman"/>
          <w:sz w:val="24"/>
        </w:rPr>
        <w:t>использовать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словарные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статьи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учебного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пособия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для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определения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лексического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значения</w:t>
      </w:r>
      <w:r w:rsidRPr="00DE06A9">
        <w:rPr>
          <w:rFonts w:ascii="Times New Roman" w:hAnsi="Times New Roman" w:cs="Times New Roman"/>
          <w:spacing w:val="-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слова.</w:t>
      </w:r>
    </w:p>
    <w:p w:rsidR="00DE06A9" w:rsidRPr="00DE06A9" w:rsidRDefault="00DE06A9" w:rsidP="00DE06A9">
      <w:pPr>
        <w:pStyle w:val="a5"/>
        <w:jc w:val="both"/>
        <w:rPr>
          <w:rFonts w:ascii="Times New Roman" w:hAnsi="Times New Roman"/>
        </w:rPr>
      </w:pPr>
      <w:r w:rsidRPr="00DE06A9">
        <w:rPr>
          <w:rFonts w:ascii="Times New Roman" w:hAnsi="Times New Roman"/>
          <w:u w:val="single"/>
        </w:rPr>
        <w:t>При</w:t>
      </w:r>
      <w:r w:rsidRPr="00DE06A9">
        <w:rPr>
          <w:rFonts w:ascii="Times New Roman" w:hAnsi="Times New Roman"/>
          <w:spacing w:val="-3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реализации</w:t>
      </w:r>
      <w:r w:rsidRPr="00DE06A9">
        <w:rPr>
          <w:rFonts w:ascii="Times New Roman" w:hAnsi="Times New Roman"/>
          <w:spacing w:val="-2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содержательной</w:t>
      </w:r>
      <w:r w:rsidRPr="00DE06A9">
        <w:rPr>
          <w:rFonts w:ascii="Times New Roman" w:hAnsi="Times New Roman"/>
          <w:spacing w:val="-2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линии</w:t>
      </w:r>
      <w:r w:rsidRPr="00DE06A9">
        <w:rPr>
          <w:rFonts w:ascii="Times New Roman" w:hAnsi="Times New Roman"/>
          <w:spacing w:val="-1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«Язык</w:t>
      </w:r>
      <w:r w:rsidRPr="00DE06A9">
        <w:rPr>
          <w:rFonts w:ascii="Times New Roman" w:hAnsi="Times New Roman"/>
          <w:spacing w:val="-2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в</w:t>
      </w:r>
      <w:r w:rsidRPr="00DE06A9">
        <w:rPr>
          <w:rFonts w:ascii="Times New Roman" w:hAnsi="Times New Roman"/>
          <w:spacing w:val="-4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действии»:</w:t>
      </w:r>
    </w:p>
    <w:p w:rsidR="00DE06A9" w:rsidRPr="00DE06A9" w:rsidRDefault="00DE06A9" w:rsidP="00DE06A9">
      <w:pPr>
        <w:pStyle w:val="a3"/>
        <w:widowControl w:val="0"/>
        <w:numPr>
          <w:ilvl w:val="1"/>
          <w:numId w:val="14"/>
        </w:numPr>
        <w:tabs>
          <w:tab w:val="left" w:pos="927"/>
          <w:tab w:val="left" w:pos="928"/>
        </w:tabs>
        <w:autoSpaceDE w:val="0"/>
        <w:autoSpaceDN w:val="0"/>
        <w:spacing w:before="5" w:after="0" w:line="237" w:lineRule="auto"/>
        <w:ind w:right="220" w:firstLine="360"/>
        <w:contextualSpacing w:val="0"/>
        <w:jc w:val="both"/>
        <w:rPr>
          <w:rFonts w:ascii="Times New Roman" w:hAnsi="Times New Roman" w:cs="Times New Roman"/>
          <w:sz w:val="24"/>
        </w:rPr>
      </w:pPr>
      <w:r w:rsidRPr="00DE06A9">
        <w:rPr>
          <w:rFonts w:ascii="Times New Roman" w:hAnsi="Times New Roman" w:cs="Times New Roman"/>
          <w:sz w:val="24"/>
        </w:rPr>
        <w:t>произносить</w:t>
      </w:r>
      <w:r w:rsidRPr="00DE06A9">
        <w:rPr>
          <w:rFonts w:ascii="Times New Roman" w:hAnsi="Times New Roman" w:cs="Times New Roman"/>
          <w:spacing w:val="33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слова</w:t>
      </w:r>
      <w:r w:rsidRPr="00DE06A9">
        <w:rPr>
          <w:rFonts w:ascii="Times New Roman" w:hAnsi="Times New Roman" w:cs="Times New Roman"/>
          <w:spacing w:val="3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</w:t>
      </w:r>
      <w:r w:rsidRPr="00DE06A9">
        <w:rPr>
          <w:rFonts w:ascii="Times New Roman" w:hAnsi="Times New Roman" w:cs="Times New Roman"/>
          <w:spacing w:val="34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правильным</w:t>
      </w:r>
      <w:r w:rsidRPr="00DE06A9">
        <w:rPr>
          <w:rFonts w:ascii="Times New Roman" w:hAnsi="Times New Roman" w:cs="Times New Roman"/>
          <w:spacing w:val="34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ударением</w:t>
      </w:r>
      <w:r w:rsidRPr="00DE06A9">
        <w:rPr>
          <w:rFonts w:ascii="Times New Roman" w:hAnsi="Times New Roman" w:cs="Times New Roman"/>
          <w:spacing w:val="3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(в</w:t>
      </w:r>
      <w:r w:rsidRPr="00DE06A9">
        <w:rPr>
          <w:rFonts w:ascii="Times New Roman" w:hAnsi="Times New Roman" w:cs="Times New Roman"/>
          <w:spacing w:val="32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рамках</w:t>
      </w:r>
      <w:r w:rsidRPr="00DE06A9">
        <w:rPr>
          <w:rFonts w:ascii="Times New Roman" w:hAnsi="Times New Roman" w:cs="Times New Roman"/>
          <w:spacing w:val="35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изученного);</w:t>
      </w:r>
      <w:r w:rsidRPr="00DE06A9">
        <w:rPr>
          <w:rFonts w:ascii="Times New Roman" w:hAnsi="Times New Roman" w:cs="Times New Roman"/>
          <w:spacing w:val="33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осознавать</w:t>
      </w:r>
      <w:r w:rsidRPr="00DE06A9">
        <w:rPr>
          <w:rFonts w:ascii="Times New Roman" w:hAnsi="Times New Roman" w:cs="Times New Roman"/>
          <w:spacing w:val="-57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смыслоразличительную</w:t>
      </w:r>
      <w:r w:rsidRPr="00DE06A9">
        <w:rPr>
          <w:rFonts w:ascii="Times New Roman" w:hAnsi="Times New Roman" w:cs="Times New Roman"/>
          <w:spacing w:val="2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роль</w:t>
      </w:r>
      <w:r w:rsidRPr="00DE06A9">
        <w:rPr>
          <w:rFonts w:ascii="Times New Roman" w:hAnsi="Times New Roman" w:cs="Times New Roman"/>
          <w:spacing w:val="3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ударения;</w:t>
      </w:r>
    </w:p>
    <w:p w:rsidR="00DE06A9" w:rsidRPr="00DE06A9" w:rsidRDefault="00DE06A9" w:rsidP="00DE06A9">
      <w:pPr>
        <w:pStyle w:val="a3"/>
        <w:widowControl w:val="0"/>
        <w:numPr>
          <w:ilvl w:val="1"/>
          <w:numId w:val="14"/>
        </w:numPr>
        <w:tabs>
          <w:tab w:val="left" w:pos="927"/>
          <w:tab w:val="left" w:pos="928"/>
        </w:tabs>
        <w:autoSpaceDE w:val="0"/>
        <w:autoSpaceDN w:val="0"/>
        <w:spacing w:before="4" w:after="0" w:line="237" w:lineRule="auto"/>
        <w:ind w:right="217" w:firstLine="360"/>
        <w:contextualSpacing w:val="0"/>
        <w:jc w:val="both"/>
        <w:rPr>
          <w:rFonts w:ascii="Times New Roman" w:hAnsi="Times New Roman" w:cs="Times New Roman"/>
          <w:sz w:val="24"/>
        </w:rPr>
      </w:pPr>
      <w:r w:rsidRPr="00DE06A9">
        <w:rPr>
          <w:rFonts w:ascii="Times New Roman" w:hAnsi="Times New Roman" w:cs="Times New Roman"/>
          <w:sz w:val="24"/>
        </w:rPr>
        <w:t>проводить</w:t>
      </w:r>
      <w:r w:rsidRPr="00DE06A9">
        <w:rPr>
          <w:rFonts w:ascii="Times New Roman" w:hAnsi="Times New Roman" w:cs="Times New Roman"/>
          <w:spacing w:val="34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синонимические</w:t>
      </w:r>
      <w:r w:rsidRPr="00DE06A9">
        <w:rPr>
          <w:rFonts w:ascii="Times New Roman" w:hAnsi="Times New Roman" w:cs="Times New Roman"/>
          <w:spacing w:val="33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замены</w:t>
      </w:r>
      <w:r w:rsidRPr="00DE06A9">
        <w:rPr>
          <w:rFonts w:ascii="Times New Roman" w:hAnsi="Times New Roman" w:cs="Times New Roman"/>
          <w:spacing w:val="33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</w:t>
      </w:r>
      <w:r w:rsidRPr="00DE06A9">
        <w:rPr>
          <w:rFonts w:ascii="Times New Roman" w:hAnsi="Times New Roman" w:cs="Times New Roman"/>
          <w:spacing w:val="35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учётом</w:t>
      </w:r>
      <w:r w:rsidRPr="00DE06A9">
        <w:rPr>
          <w:rFonts w:ascii="Times New Roman" w:hAnsi="Times New Roman" w:cs="Times New Roman"/>
          <w:spacing w:val="33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особенностей</w:t>
      </w:r>
      <w:r w:rsidRPr="00DE06A9">
        <w:rPr>
          <w:rFonts w:ascii="Times New Roman" w:hAnsi="Times New Roman" w:cs="Times New Roman"/>
          <w:spacing w:val="35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текста;</w:t>
      </w:r>
      <w:r w:rsidRPr="00DE06A9">
        <w:rPr>
          <w:rFonts w:ascii="Times New Roman" w:hAnsi="Times New Roman" w:cs="Times New Roman"/>
          <w:spacing w:val="34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пользоваться</w:t>
      </w:r>
      <w:r w:rsidRPr="00DE06A9">
        <w:rPr>
          <w:rFonts w:ascii="Times New Roman" w:hAnsi="Times New Roman" w:cs="Times New Roman"/>
          <w:spacing w:val="-57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учебными толковыми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словарями для определения</w:t>
      </w:r>
      <w:r w:rsidRPr="00DE06A9">
        <w:rPr>
          <w:rFonts w:ascii="Times New Roman" w:hAnsi="Times New Roman" w:cs="Times New Roman"/>
          <w:spacing w:val="-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лексического значения слова;</w:t>
      </w:r>
    </w:p>
    <w:p w:rsidR="00DE06A9" w:rsidRPr="00DE06A9" w:rsidRDefault="00DE06A9" w:rsidP="00DE06A9">
      <w:pPr>
        <w:pStyle w:val="a3"/>
        <w:widowControl w:val="0"/>
        <w:numPr>
          <w:ilvl w:val="1"/>
          <w:numId w:val="14"/>
        </w:numPr>
        <w:tabs>
          <w:tab w:val="left" w:pos="927"/>
          <w:tab w:val="left" w:pos="928"/>
        </w:tabs>
        <w:autoSpaceDE w:val="0"/>
        <w:autoSpaceDN w:val="0"/>
        <w:spacing w:before="2" w:after="0" w:line="240" w:lineRule="auto"/>
        <w:ind w:right="217" w:firstLine="360"/>
        <w:contextualSpacing w:val="0"/>
        <w:jc w:val="both"/>
        <w:rPr>
          <w:rFonts w:ascii="Times New Roman" w:hAnsi="Times New Roman" w:cs="Times New Roman"/>
          <w:sz w:val="24"/>
        </w:rPr>
      </w:pPr>
      <w:r w:rsidRPr="00DE06A9">
        <w:rPr>
          <w:rFonts w:ascii="Times New Roman" w:hAnsi="Times New Roman" w:cs="Times New Roman"/>
          <w:sz w:val="24"/>
        </w:rPr>
        <w:t>пользоваться</w:t>
      </w:r>
      <w:r w:rsidRPr="00DE06A9">
        <w:rPr>
          <w:rFonts w:ascii="Times New Roman" w:hAnsi="Times New Roman" w:cs="Times New Roman"/>
          <w:spacing w:val="35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орфографическим</w:t>
      </w:r>
      <w:r w:rsidRPr="00DE06A9">
        <w:rPr>
          <w:rFonts w:ascii="Times New Roman" w:hAnsi="Times New Roman" w:cs="Times New Roman"/>
          <w:spacing w:val="34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словарём</w:t>
      </w:r>
      <w:r w:rsidRPr="00DE06A9">
        <w:rPr>
          <w:rFonts w:ascii="Times New Roman" w:hAnsi="Times New Roman" w:cs="Times New Roman"/>
          <w:spacing w:val="34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для</w:t>
      </w:r>
      <w:r w:rsidRPr="00DE06A9">
        <w:rPr>
          <w:rFonts w:ascii="Times New Roman" w:hAnsi="Times New Roman" w:cs="Times New Roman"/>
          <w:spacing w:val="38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определения</w:t>
      </w:r>
      <w:r w:rsidRPr="00DE06A9">
        <w:rPr>
          <w:rFonts w:ascii="Times New Roman" w:hAnsi="Times New Roman" w:cs="Times New Roman"/>
          <w:spacing w:val="35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нормативного</w:t>
      </w:r>
      <w:r w:rsidRPr="00DE06A9">
        <w:rPr>
          <w:rFonts w:ascii="Times New Roman" w:hAnsi="Times New Roman" w:cs="Times New Roman"/>
          <w:spacing w:val="35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написания</w:t>
      </w:r>
      <w:r w:rsidRPr="00DE06A9">
        <w:rPr>
          <w:rFonts w:ascii="Times New Roman" w:hAnsi="Times New Roman" w:cs="Times New Roman"/>
          <w:spacing w:val="-57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слов.</w:t>
      </w:r>
    </w:p>
    <w:p w:rsidR="00DE06A9" w:rsidRPr="00DE06A9" w:rsidRDefault="00DE06A9" w:rsidP="00DE06A9">
      <w:pPr>
        <w:pStyle w:val="a5"/>
        <w:spacing w:line="275" w:lineRule="exact"/>
        <w:jc w:val="both"/>
        <w:rPr>
          <w:rFonts w:ascii="Times New Roman" w:hAnsi="Times New Roman"/>
        </w:rPr>
      </w:pPr>
      <w:r w:rsidRPr="00DE06A9">
        <w:rPr>
          <w:rFonts w:ascii="Times New Roman" w:hAnsi="Times New Roman"/>
          <w:u w:val="single"/>
        </w:rPr>
        <w:t>При</w:t>
      </w:r>
      <w:r w:rsidRPr="00DE06A9">
        <w:rPr>
          <w:rFonts w:ascii="Times New Roman" w:hAnsi="Times New Roman"/>
          <w:spacing w:val="-2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реализации</w:t>
      </w:r>
      <w:r w:rsidRPr="00DE06A9">
        <w:rPr>
          <w:rFonts w:ascii="Times New Roman" w:hAnsi="Times New Roman"/>
          <w:spacing w:val="-2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содержательной</w:t>
      </w:r>
      <w:r w:rsidRPr="00DE06A9">
        <w:rPr>
          <w:rFonts w:ascii="Times New Roman" w:hAnsi="Times New Roman"/>
          <w:spacing w:val="-2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линии «Секреты</w:t>
      </w:r>
      <w:r w:rsidRPr="00DE06A9">
        <w:rPr>
          <w:rFonts w:ascii="Times New Roman" w:hAnsi="Times New Roman"/>
          <w:spacing w:val="-4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речи</w:t>
      </w:r>
      <w:r w:rsidRPr="00DE06A9">
        <w:rPr>
          <w:rFonts w:ascii="Times New Roman" w:hAnsi="Times New Roman"/>
          <w:spacing w:val="-2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и</w:t>
      </w:r>
      <w:r w:rsidRPr="00DE06A9">
        <w:rPr>
          <w:rFonts w:ascii="Times New Roman" w:hAnsi="Times New Roman"/>
          <w:spacing w:val="-2"/>
          <w:u w:val="single"/>
        </w:rPr>
        <w:t xml:space="preserve"> </w:t>
      </w:r>
      <w:r w:rsidRPr="00DE06A9">
        <w:rPr>
          <w:rFonts w:ascii="Times New Roman" w:hAnsi="Times New Roman"/>
          <w:u w:val="single"/>
        </w:rPr>
        <w:t>текста»:</w:t>
      </w:r>
    </w:p>
    <w:p w:rsidR="00DE06A9" w:rsidRPr="00DE06A9" w:rsidRDefault="00DE06A9" w:rsidP="00DE06A9">
      <w:pPr>
        <w:pStyle w:val="a3"/>
        <w:widowControl w:val="0"/>
        <w:numPr>
          <w:ilvl w:val="1"/>
          <w:numId w:val="14"/>
        </w:numPr>
        <w:tabs>
          <w:tab w:val="left" w:pos="928"/>
        </w:tabs>
        <w:autoSpaceDE w:val="0"/>
        <w:autoSpaceDN w:val="0"/>
        <w:spacing w:before="5" w:after="0" w:line="237" w:lineRule="auto"/>
        <w:ind w:right="217" w:firstLine="360"/>
        <w:contextualSpacing w:val="0"/>
        <w:jc w:val="both"/>
        <w:rPr>
          <w:rFonts w:ascii="Times New Roman" w:hAnsi="Times New Roman" w:cs="Times New Roman"/>
          <w:sz w:val="24"/>
        </w:rPr>
      </w:pPr>
      <w:r w:rsidRPr="00DE06A9">
        <w:rPr>
          <w:rFonts w:ascii="Times New Roman" w:hAnsi="Times New Roman" w:cs="Times New Roman"/>
          <w:sz w:val="24"/>
        </w:rPr>
        <w:t>владеть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правилами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корректного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речевого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поведения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в ходе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диалога;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использовать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коммуникативные приёмы устного общения: убеждение, уговаривание, похвала, просьба,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извинение,</w:t>
      </w:r>
      <w:r w:rsidRPr="00DE06A9">
        <w:rPr>
          <w:rFonts w:ascii="Times New Roman" w:hAnsi="Times New Roman" w:cs="Times New Roman"/>
          <w:spacing w:val="-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поздравление;</w:t>
      </w:r>
    </w:p>
    <w:p w:rsidR="00DE06A9" w:rsidRPr="00DE06A9" w:rsidRDefault="00DE06A9" w:rsidP="00DE06A9">
      <w:pPr>
        <w:pStyle w:val="a3"/>
        <w:widowControl w:val="0"/>
        <w:numPr>
          <w:ilvl w:val="1"/>
          <w:numId w:val="14"/>
        </w:numPr>
        <w:tabs>
          <w:tab w:val="left" w:pos="928"/>
        </w:tabs>
        <w:autoSpaceDE w:val="0"/>
        <w:autoSpaceDN w:val="0"/>
        <w:spacing w:before="4" w:after="0" w:line="240" w:lineRule="auto"/>
        <w:ind w:right="218" w:firstLine="360"/>
        <w:contextualSpacing w:val="0"/>
        <w:jc w:val="both"/>
        <w:rPr>
          <w:rFonts w:ascii="Times New Roman" w:hAnsi="Times New Roman" w:cs="Times New Roman"/>
          <w:sz w:val="24"/>
        </w:rPr>
      </w:pPr>
      <w:r w:rsidRPr="00DE06A9">
        <w:rPr>
          <w:rFonts w:ascii="Times New Roman" w:hAnsi="Times New Roman" w:cs="Times New Roman"/>
          <w:sz w:val="24"/>
        </w:rPr>
        <w:t>анализировать информацию прочитанного и прослушанного текста: отделять главные</w:t>
      </w:r>
      <w:r w:rsidRPr="00DE06A9">
        <w:rPr>
          <w:rFonts w:ascii="Times New Roman" w:hAnsi="Times New Roman" w:cs="Times New Roman"/>
          <w:spacing w:val="-57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факты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от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второстепенных;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выделять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наиболее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существенные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факты;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устанавливать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логическую связь между фактами; создавать тексты-инструкции с опорой на предложенный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текст;</w:t>
      </w:r>
    </w:p>
    <w:p w:rsidR="00DE06A9" w:rsidRPr="00DE06A9" w:rsidRDefault="00DE06A9" w:rsidP="00DE06A9">
      <w:pPr>
        <w:pStyle w:val="a3"/>
        <w:widowControl w:val="0"/>
        <w:numPr>
          <w:ilvl w:val="1"/>
          <w:numId w:val="14"/>
        </w:numPr>
        <w:tabs>
          <w:tab w:val="left" w:pos="928"/>
        </w:tabs>
        <w:autoSpaceDE w:val="0"/>
        <w:autoSpaceDN w:val="0"/>
        <w:spacing w:before="2" w:after="0" w:line="237" w:lineRule="auto"/>
        <w:ind w:right="220" w:firstLine="360"/>
        <w:contextualSpacing w:val="0"/>
        <w:jc w:val="both"/>
        <w:rPr>
          <w:rFonts w:ascii="Times New Roman" w:hAnsi="Times New Roman" w:cs="Times New Roman"/>
          <w:sz w:val="24"/>
        </w:rPr>
      </w:pPr>
      <w:r w:rsidRPr="00DE06A9">
        <w:rPr>
          <w:rFonts w:ascii="Times New Roman" w:hAnsi="Times New Roman" w:cs="Times New Roman"/>
          <w:sz w:val="24"/>
        </w:rPr>
        <w:t>создавать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тексты-повествования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о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посещении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музеев,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об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участии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в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народных</w:t>
      </w:r>
      <w:r w:rsidRPr="00DE06A9">
        <w:rPr>
          <w:rFonts w:ascii="Times New Roman" w:hAnsi="Times New Roman" w:cs="Times New Roman"/>
          <w:spacing w:val="-57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праздниках.</w:t>
      </w:r>
    </w:p>
    <w:p w:rsidR="00DE06A9" w:rsidRPr="00DE06A9" w:rsidRDefault="00DE06A9" w:rsidP="00DE06A9">
      <w:pPr>
        <w:pStyle w:val="Heading2"/>
        <w:spacing w:before="5" w:line="275" w:lineRule="exact"/>
        <w:jc w:val="both"/>
      </w:pPr>
      <w:r w:rsidRPr="00DE06A9">
        <w:t>Обучающиеся</w:t>
      </w:r>
      <w:r w:rsidRPr="00DE06A9">
        <w:rPr>
          <w:spacing w:val="54"/>
        </w:rPr>
        <w:t xml:space="preserve"> </w:t>
      </w:r>
      <w:r w:rsidRPr="00DE06A9">
        <w:t>получат</w:t>
      </w:r>
      <w:r w:rsidRPr="00DE06A9">
        <w:rPr>
          <w:spacing w:val="-1"/>
        </w:rPr>
        <w:t xml:space="preserve"> </w:t>
      </w:r>
      <w:r w:rsidRPr="00DE06A9">
        <w:t>возможность</w:t>
      </w:r>
      <w:r w:rsidRPr="00DE06A9">
        <w:rPr>
          <w:spacing w:val="-2"/>
        </w:rPr>
        <w:t xml:space="preserve"> </w:t>
      </w:r>
      <w:r w:rsidRPr="00DE06A9">
        <w:t>научиться:</w:t>
      </w:r>
    </w:p>
    <w:p w:rsidR="00DE06A9" w:rsidRPr="00DE06A9" w:rsidRDefault="00DE06A9" w:rsidP="00DE06A9">
      <w:pPr>
        <w:pStyle w:val="a3"/>
        <w:widowControl w:val="0"/>
        <w:numPr>
          <w:ilvl w:val="1"/>
          <w:numId w:val="14"/>
        </w:numPr>
        <w:tabs>
          <w:tab w:val="left" w:pos="928"/>
        </w:tabs>
        <w:autoSpaceDE w:val="0"/>
        <w:autoSpaceDN w:val="0"/>
        <w:spacing w:after="0" w:line="292" w:lineRule="exact"/>
        <w:ind w:left="927" w:hanging="349"/>
        <w:contextualSpacing w:val="0"/>
        <w:jc w:val="both"/>
        <w:rPr>
          <w:rFonts w:ascii="Times New Roman" w:hAnsi="Times New Roman" w:cs="Times New Roman"/>
          <w:sz w:val="24"/>
        </w:rPr>
      </w:pPr>
      <w:r w:rsidRPr="00DE06A9">
        <w:rPr>
          <w:rFonts w:ascii="Times New Roman" w:hAnsi="Times New Roman" w:cs="Times New Roman"/>
          <w:sz w:val="24"/>
        </w:rPr>
        <w:t>понимать</w:t>
      </w:r>
      <w:r w:rsidRPr="00DE06A9">
        <w:rPr>
          <w:rFonts w:ascii="Times New Roman" w:hAnsi="Times New Roman" w:cs="Times New Roman"/>
          <w:spacing w:val="-4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значение</w:t>
      </w:r>
      <w:r w:rsidRPr="00DE06A9">
        <w:rPr>
          <w:rFonts w:ascii="Times New Roman" w:hAnsi="Times New Roman" w:cs="Times New Roman"/>
          <w:spacing w:val="-3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русских пословиц</w:t>
      </w:r>
      <w:r w:rsidRPr="00DE06A9">
        <w:rPr>
          <w:rFonts w:ascii="Times New Roman" w:hAnsi="Times New Roman" w:cs="Times New Roman"/>
          <w:spacing w:val="-4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и</w:t>
      </w:r>
      <w:r w:rsidRPr="00DE06A9">
        <w:rPr>
          <w:rFonts w:ascii="Times New Roman" w:hAnsi="Times New Roman" w:cs="Times New Roman"/>
          <w:spacing w:val="-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поговорок,</w:t>
      </w:r>
      <w:r w:rsidRPr="00DE06A9">
        <w:rPr>
          <w:rFonts w:ascii="Times New Roman" w:hAnsi="Times New Roman" w:cs="Times New Roman"/>
          <w:spacing w:val="-2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связанных с</w:t>
      </w:r>
      <w:r w:rsidRPr="00DE06A9">
        <w:rPr>
          <w:rFonts w:ascii="Times New Roman" w:hAnsi="Times New Roman" w:cs="Times New Roman"/>
          <w:spacing w:val="-3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изученными</w:t>
      </w:r>
      <w:r w:rsidRPr="00DE06A9">
        <w:rPr>
          <w:rFonts w:ascii="Times New Roman" w:hAnsi="Times New Roman" w:cs="Times New Roman"/>
          <w:spacing w:val="-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темами;</w:t>
      </w:r>
    </w:p>
    <w:p w:rsidR="00DE06A9" w:rsidRPr="00DE06A9" w:rsidRDefault="00DE06A9" w:rsidP="00DE06A9">
      <w:pPr>
        <w:pStyle w:val="a3"/>
        <w:widowControl w:val="0"/>
        <w:numPr>
          <w:ilvl w:val="1"/>
          <w:numId w:val="14"/>
        </w:numPr>
        <w:tabs>
          <w:tab w:val="left" w:pos="928"/>
        </w:tabs>
        <w:autoSpaceDE w:val="0"/>
        <w:autoSpaceDN w:val="0"/>
        <w:spacing w:before="1" w:after="0" w:line="237" w:lineRule="auto"/>
        <w:ind w:right="217" w:firstLine="360"/>
        <w:contextualSpacing w:val="0"/>
        <w:jc w:val="both"/>
        <w:rPr>
          <w:rFonts w:ascii="Times New Roman" w:hAnsi="Times New Roman" w:cs="Times New Roman"/>
          <w:sz w:val="24"/>
        </w:rPr>
      </w:pPr>
      <w:r w:rsidRPr="00DE06A9">
        <w:rPr>
          <w:rFonts w:ascii="Times New Roman" w:hAnsi="Times New Roman" w:cs="Times New Roman"/>
          <w:sz w:val="24"/>
        </w:rPr>
        <w:t>понимать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значения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фразеологических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оборотов,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связанных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изученными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темами;</w:t>
      </w:r>
      <w:r w:rsidRPr="00DE06A9">
        <w:rPr>
          <w:rFonts w:ascii="Times New Roman" w:hAnsi="Times New Roman" w:cs="Times New Roman"/>
          <w:spacing w:val="-57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осознавать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уместность</w:t>
      </w:r>
      <w:r w:rsidRPr="00DE06A9">
        <w:rPr>
          <w:rFonts w:ascii="Times New Roman" w:hAnsi="Times New Roman" w:cs="Times New Roman"/>
          <w:spacing w:val="-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их</w:t>
      </w:r>
      <w:r w:rsidRPr="00DE06A9">
        <w:rPr>
          <w:rFonts w:ascii="Times New Roman" w:hAnsi="Times New Roman" w:cs="Times New Roman"/>
          <w:spacing w:val="3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употребления</w:t>
      </w:r>
      <w:r w:rsidRPr="00DE06A9">
        <w:rPr>
          <w:rFonts w:ascii="Times New Roman" w:hAnsi="Times New Roman" w:cs="Times New Roman"/>
          <w:spacing w:val="-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в</w:t>
      </w:r>
      <w:r w:rsidRPr="00DE06A9">
        <w:rPr>
          <w:rFonts w:ascii="Times New Roman" w:hAnsi="Times New Roman" w:cs="Times New Roman"/>
          <w:spacing w:val="-2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современных ситуациях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речевого</w:t>
      </w:r>
      <w:r w:rsidRPr="00DE06A9">
        <w:rPr>
          <w:rFonts w:ascii="Times New Roman" w:hAnsi="Times New Roman" w:cs="Times New Roman"/>
          <w:spacing w:val="-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общения;</w:t>
      </w:r>
    </w:p>
    <w:p w:rsidR="00DE06A9" w:rsidRPr="00DE06A9" w:rsidRDefault="00DE06A9" w:rsidP="00DE06A9">
      <w:pPr>
        <w:pStyle w:val="a3"/>
        <w:widowControl w:val="0"/>
        <w:numPr>
          <w:ilvl w:val="1"/>
          <w:numId w:val="14"/>
        </w:numPr>
        <w:tabs>
          <w:tab w:val="left" w:pos="928"/>
        </w:tabs>
        <w:autoSpaceDE w:val="0"/>
        <w:autoSpaceDN w:val="0"/>
        <w:spacing w:before="3" w:after="0" w:line="240" w:lineRule="auto"/>
        <w:ind w:right="217" w:firstLine="360"/>
        <w:contextualSpacing w:val="0"/>
        <w:jc w:val="both"/>
        <w:rPr>
          <w:rFonts w:ascii="Times New Roman" w:hAnsi="Times New Roman" w:cs="Times New Roman"/>
          <w:sz w:val="24"/>
        </w:rPr>
      </w:pPr>
      <w:r w:rsidRPr="00DE06A9">
        <w:rPr>
          <w:rFonts w:ascii="Times New Roman" w:hAnsi="Times New Roman" w:cs="Times New Roman"/>
          <w:sz w:val="24"/>
        </w:rPr>
        <w:t>различать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этикетные формы обращения в официальной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и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неофициальной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речевой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ситуации;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использовать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в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речи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языковые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средства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для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свободного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выражения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мыслей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и</w:t>
      </w:r>
      <w:r w:rsidRPr="00DE06A9">
        <w:rPr>
          <w:rFonts w:ascii="Times New Roman" w:hAnsi="Times New Roman" w:cs="Times New Roman"/>
          <w:spacing w:val="-57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чувств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на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родном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языке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адекватно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ситуации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общения;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владеть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различными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приёмами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слушания научно-познавательных и художественных текстов об истории языка и о культуре</w:t>
      </w:r>
      <w:r w:rsidRPr="00DE06A9">
        <w:rPr>
          <w:rFonts w:ascii="Times New Roman" w:hAnsi="Times New Roman" w:cs="Times New Roman"/>
          <w:spacing w:val="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русского</w:t>
      </w:r>
      <w:r w:rsidRPr="00DE06A9">
        <w:rPr>
          <w:rFonts w:ascii="Times New Roman" w:hAnsi="Times New Roman" w:cs="Times New Roman"/>
          <w:spacing w:val="-1"/>
          <w:sz w:val="24"/>
        </w:rPr>
        <w:t xml:space="preserve"> </w:t>
      </w:r>
      <w:r w:rsidRPr="00DE06A9">
        <w:rPr>
          <w:rFonts w:ascii="Times New Roman" w:hAnsi="Times New Roman" w:cs="Times New Roman"/>
          <w:sz w:val="24"/>
        </w:rPr>
        <w:t>народа.</w:t>
      </w:r>
    </w:p>
    <w:p w:rsidR="00695082" w:rsidRPr="00D81904" w:rsidRDefault="00695082" w:rsidP="00751D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032D6" w:rsidRPr="00D81904" w:rsidRDefault="00751D8D" w:rsidP="00751D8D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D81904">
        <w:rPr>
          <w:b/>
          <w:bCs/>
          <w:sz w:val="26"/>
          <w:szCs w:val="26"/>
          <w:lang w:val="en-US"/>
        </w:rPr>
        <w:t>IV</w:t>
      </w:r>
      <w:r w:rsidRPr="00D81904">
        <w:rPr>
          <w:b/>
          <w:bCs/>
          <w:sz w:val="26"/>
          <w:szCs w:val="26"/>
        </w:rPr>
        <w:t xml:space="preserve"> </w:t>
      </w:r>
      <w:r w:rsidR="005032D6" w:rsidRPr="00D81904">
        <w:rPr>
          <w:b/>
          <w:bCs/>
          <w:sz w:val="26"/>
          <w:szCs w:val="26"/>
        </w:rPr>
        <w:t>Содержание учебного предмета «Русский родной язык»</w:t>
      </w:r>
    </w:p>
    <w:p w:rsidR="00751D8D" w:rsidRPr="00D81904" w:rsidRDefault="00751D8D" w:rsidP="00751D8D">
      <w:pPr>
        <w:pStyle w:val="Default"/>
        <w:ind w:firstLine="709"/>
        <w:jc w:val="both"/>
        <w:rPr>
          <w:b/>
          <w:bCs/>
          <w:sz w:val="26"/>
          <w:szCs w:val="26"/>
        </w:rPr>
      </w:pP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b/>
          <w:bCs/>
          <w:sz w:val="26"/>
          <w:szCs w:val="26"/>
        </w:rPr>
        <w:t xml:space="preserve">Раздел 1. Русский язык: прошлое и настоящее (25 ч)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Слова, называющие игры, забавы, игрушки (например, </w:t>
      </w:r>
      <w:r w:rsidRPr="00D81904">
        <w:rPr>
          <w:i/>
          <w:iCs/>
          <w:sz w:val="26"/>
          <w:szCs w:val="26"/>
        </w:rPr>
        <w:t>городки, салочки, салазки, санки, волчок, свистулька</w:t>
      </w:r>
      <w:r w:rsidRPr="00D81904">
        <w:rPr>
          <w:sz w:val="26"/>
          <w:szCs w:val="26"/>
        </w:rPr>
        <w:t xml:space="preserve">). </w:t>
      </w:r>
    </w:p>
    <w:p w:rsidR="005032D6" w:rsidRPr="00D81904" w:rsidRDefault="005032D6" w:rsidP="00751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904">
        <w:rPr>
          <w:rFonts w:ascii="Times New Roman" w:hAnsi="Times New Roman" w:cs="Times New Roman"/>
          <w:sz w:val="26"/>
          <w:szCs w:val="26"/>
        </w:rPr>
        <w:t>Слова, называющие предметы традиционного русского быта: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lastRenderedPageBreak/>
        <w:t xml:space="preserve">1) слова, называющие домашнюю утварь и орудия труда (например, </w:t>
      </w:r>
      <w:r w:rsidRPr="00D81904">
        <w:rPr>
          <w:i/>
          <w:iCs/>
          <w:sz w:val="26"/>
          <w:szCs w:val="26"/>
        </w:rPr>
        <w:t>ухват, ушат, ступа, плошка, крынка, ковш, решето, веретено, серп, коса, плуг</w:t>
      </w:r>
      <w:r w:rsidRPr="00D81904">
        <w:rPr>
          <w:sz w:val="26"/>
          <w:szCs w:val="26"/>
        </w:rPr>
        <w:t xml:space="preserve">);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2) слова, называющие то, что ели в старину (например, </w:t>
      </w:r>
      <w:r w:rsidRPr="00D81904">
        <w:rPr>
          <w:i/>
          <w:iCs/>
          <w:sz w:val="26"/>
          <w:szCs w:val="26"/>
        </w:rPr>
        <w:t>тюря, полба, каша, щи, похлёбка, бублик, ватрушка, калач, коврижка</w:t>
      </w:r>
      <w:r w:rsidRPr="00D81904">
        <w:rPr>
          <w:sz w:val="26"/>
          <w:szCs w:val="26"/>
        </w:rPr>
        <w:t xml:space="preserve">): какие из них сохранились до нашего времени;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3) слова, называющие то, во что раньше одевались дети (например, </w:t>
      </w:r>
      <w:r w:rsidRPr="00D81904">
        <w:rPr>
          <w:i/>
          <w:iCs/>
          <w:sz w:val="26"/>
          <w:szCs w:val="26"/>
        </w:rPr>
        <w:t>шубейка, тулуп, шапка, валенки, сарафан, рубаха, лапти</w:t>
      </w:r>
      <w:r w:rsidRPr="00D81904">
        <w:rPr>
          <w:sz w:val="26"/>
          <w:szCs w:val="26"/>
        </w:rPr>
        <w:t xml:space="preserve">).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(например, </w:t>
      </w:r>
      <w:r w:rsidRPr="00D81904">
        <w:rPr>
          <w:i/>
          <w:iCs/>
          <w:sz w:val="26"/>
          <w:szCs w:val="26"/>
        </w:rPr>
        <w:t>каши не сваришь, ни за какие коврижки</w:t>
      </w:r>
      <w:r w:rsidRPr="00D81904">
        <w:rPr>
          <w:sz w:val="26"/>
          <w:szCs w:val="26"/>
        </w:rPr>
        <w:t xml:space="preserve">). Сравнение русских пословиц и поговорок с пословицами и поговорками других народов. Сравнение фразеологизмов, имеющих в разных языках общий смысл, но различную образную форму (например, </w:t>
      </w:r>
      <w:r w:rsidRPr="00D81904">
        <w:rPr>
          <w:i/>
          <w:iCs/>
          <w:sz w:val="26"/>
          <w:szCs w:val="26"/>
        </w:rPr>
        <w:t xml:space="preserve">ехать в Тулу со своим самоваром </w:t>
      </w:r>
      <w:r w:rsidRPr="00D81904">
        <w:rPr>
          <w:sz w:val="26"/>
          <w:szCs w:val="26"/>
        </w:rPr>
        <w:t xml:space="preserve">(рус.); </w:t>
      </w:r>
      <w:r w:rsidRPr="00D81904">
        <w:rPr>
          <w:i/>
          <w:iCs/>
          <w:sz w:val="26"/>
          <w:szCs w:val="26"/>
        </w:rPr>
        <w:t xml:space="preserve">ехать в лес с дровами </w:t>
      </w:r>
      <w:r w:rsidRPr="00D81904">
        <w:rPr>
          <w:sz w:val="26"/>
          <w:szCs w:val="26"/>
        </w:rPr>
        <w:t xml:space="preserve">(тат.)).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b/>
          <w:bCs/>
          <w:sz w:val="26"/>
          <w:szCs w:val="26"/>
        </w:rPr>
        <w:t xml:space="preserve">Проектное задание. </w:t>
      </w:r>
      <w:r w:rsidRPr="00D81904">
        <w:rPr>
          <w:sz w:val="26"/>
          <w:szCs w:val="26"/>
        </w:rPr>
        <w:t xml:space="preserve">Словарь «Почему это так называется?». </w:t>
      </w:r>
    </w:p>
    <w:p w:rsidR="00751D8D" w:rsidRPr="00D81904" w:rsidRDefault="00751D8D" w:rsidP="00751D8D">
      <w:pPr>
        <w:pStyle w:val="Default"/>
        <w:ind w:firstLine="709"/>
        <w:jc w:val="both"/>
        <w:rPr>
          <w:b/>
          <w:bCs/>
          <w:sz w:val="26"/>
          <w:szCs w:val="26"/>
        </w:rPr>
      </w:pP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b/>
          <w:bCs/>
          <w:sz w:val="26"/>
          <w:szCs w:val="26"/>
        </w:rPr>
        <w:t xml:space="preserve">Раздел 2. Язык в действии (15 ч)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Как правильно произносить слова (пропедевтическая работа по предупреждению ошибок в произношении слов в речи).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Смыслоразличительная роль ударения. Наблюдение за изменением места ударения в поэтическом тексте. Работа со словарём ударений.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b/>
          <w:bCs/>
          <w:sz w:val="26"/>
          <w:szCs w:val="26"/>
        </w:rPr>
        <w:t xml:space="preserve">Практическая работа. </w:t>
      </w:r>
      <w:r w:rsidRPr="00D81904">
        <w:rPr>
          <w:sz w:val="26"/>
          <w:szCs w:val="26"/>
        </w:rPr>
        <w:t xml:space="preserve">Слушаем и учимся читать фрагменты стихов и сказок, в которых есть слова с необычным произношением и ударением.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Разные способы толкования значения слов. Наблюдение за сочетаемостью слов.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Совершенствование орфографических навыков. </w:t>
      </w:r>
    </w:p>
    <w:p w:rsidR="00751D8D" w:rsidRPr="00D81904" w:rsidRDefault="00751D8D" w:rsidP="00751D8D">
      <w:pPr>
        <w:pStyle w:val="Default"/>
        <w:ind w:firstLine="709"/>
        <w:jc w:val="both"/>
        <w:rPr>
          <w:b/>
          <w:bCs/>
          <w:sz w:val="26"/>
          <w:szCs w:val="26"/>
        </w:rPr>
      </w:pP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b/>
          <w:bCs/>
          <w:sz w:val="26"/>
          <w:szCs w:val="26"/>
        </w:rPr>
        <w:t xml:space="preserve">Раздел 3. Секреты речи и текста (25 ч) </w:t>
      </w:r>
    </w:p>
    <w:p w:rsidR="005032D6" w:rsidRPr="00D81904" w:rsidRDefault="005032D6" w:rsidP="00751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1904">
        <w:rPr>
          <w:rFonts w:ascii="Times New Roman" w:hAnsi="Times New Roman" w:cs="Times New Roman"/>
          <w:sz w:val="26"/>
          <w:szCs w:val="26"/>
        </w:rPr>
        <w:t>Приёмы общения: убеждение, уговаривание, просьба, похвала и др., сохранение инициативы в диалоге, уклонение от инициативы, завершение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диалога и др. (например, как правильно выразить несогласие; как убедить товарища).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Особенности русского речевого этикета. Устойчивые этикетные выражения в учебно-научной коммуникации: формы обращения; использование обращения </w:t>
      </w:r>
      <w:r w:rsidRPr="00D81904">
        <w:rPr>
          <w:i/>
          <w:iCs/>
          <w:sz w:val="26"/>
          <w:szCs w:val="26"/>
        </w:rPr>
        <w:t xml:space="preserve">ты </w:t>
      </w:r>
      <w:r w:rsidRPr="00D81904">
        <w:rPr>
          <w:sz w:val="26"/>
          <w:szCs w:val="26"/>
        </w:rPr>
        <w:t xml:space="preserve">и </w:t>
      </w:r>
      <w:r w:rsidRPr="00D81904">
        <w:rPr>
          <w:i/>
          <w:iCs/>
          <w:sz w:val="26"/>
          <w:szCs w:val="26"/>
        </w:rPr>
        <w:t>вы</w:t>
      </w:r>
      <w:r w:rsidRPr="00D81904">
        <w:rPr>
          <w:sz w:val="26"/>
          <w:szCs w:val="26"/>
        </w:rPr>
        <w:t xml:space="preserve">.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Устный ответ как жанр монологической устной учебно-научной речи. Различные виды ответов: развёрнутый ответ, ответ-добавление (на практическом уровне).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Связь предложений в тексте. Практическое овладение средствами связи: лексический повтор, местоименный повтор.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Создание текстов-повествований: заметки о посещении музеев; повествование об участии в народных праздниках. </w:t>
      </w:r>
    </w:p>
    <w:p w:rsidR="005032D6" w:rsidRPr="00D81904" w:rsidRDefault="005032D6" w:rsidP="00751D8D">
      <w:pPr>
        <w:pStyle w:val="Default"/>
        <w:ind w:firstLine="709"/>
        <w:jc w:val="both"/>
        <w:rPr>
          <w:sz w:val="26"/>
          <w:szCs w:val="26"/>
        </w:rPr>
      </w:pPr>
      <w:r w:rsidRPr="00D81904">
        <w:rPr>
          <w:sz w:val="26"/>
          <w:szCs w:val="26"/>
        </w:rPr>
        <w:t xml:space="preserve">Создание текста: развёрнутое толкование значения слова. </w:t>
      </w:r>
    </w:p>
    <w:p w:rsidR="00751D8D" w:rsidRPr="00D81904" w:rsidRDefault="00751D8D" w:rsidP="00751D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5032D6" w:rsidRPr="00D81904" w:rsidRDefault="005032D6" w:rsidP="00751D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81904">
        <w:rPr>
          <w:rFonts w:ascii="Times New Roman" w:hAnsi="Times New Roman" w:cs="Times New Roman"/>
          <w:b/>
          <w:bCs/>
          <w:sz w:val="26"/>
          <w:szCs w:val="26"/>
        </w:rPr>
        <w:t>Резерв учебного времени – 3 ч.</w:t>
      </w:r>
    </w:p>
    <w:p w:rsidR="00595E7A" w:rsidRPr="00D81904" w:rsidRDefault="00595E7A" w:rsidP="00751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595E7A" w:rsidRPr="00D81904" w:rsidSect="0031619D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5E7A" w:rsidRDefault="00595E7A" w:rsidP="00595E7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Календарно-т</w:t>
      </w:r>
      <w:r w:rsidRPr="001E4374">
        <w:rPr>
          <w:rFonts w:ascii="Times New Roman" w:hAnsi="Times New Roman"/>
          <w:b/>
          <w:bCs/>
          <w:sz w:val="28"/>
          <w:szCs w:val="28"/>
        </w:rPr>
        <w:t xml:space="preserve">ематическое планирование </w:t>
      </w:r>
    </w:p>
    <w:p w:rsidR="00DE06A9" w:rsidRPr="00DE06A9" w:rsidRDefault="00DE06A9" w:rsidP="00DE06A9">
      <w:pPr>
        <w:spacing w:before="24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БЛОК «ШКОЛЬНЫЙ УРОК». </w:t>
      </w:r>
      <w:r w:rsidRPr="0024778A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Способствовать развитию творческого отношения к учебной деятельности, создать на уроке условия, обеспечивающие воспитание аккуратности и внимательности при выполнении работ, </w:t>
      </w:r>
      <w:r w:rsidRPr="0024778A">
        <w:rPr>
          <w:rFonts w:ascii="Times New Roman" w:hAnsi="Times New Roman" w:cs="Times New Roman"/>
          <w:color w:val="000000"/>
          <w:sz w:val="28"/>
          <w:szCs w:val="28"/>
        </w:rPr>
        <w:t xml:space="preserve"> прививать любовь и бережное отношение к родному слову, языку. </w:t>
      </w:r>
      <w:r w:rsidRPr="0024778A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 Обеспечить высокую творческую активность при</w:t>
      </w:r>
      <w:r w:rsidRPr="0024778A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выполнении самостоятельных творческих работ.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Учить пользоваться в речи вежливыми словами, правильно приветствовать друг друга, общаться со взрослыми и ровесниками, используя необходимую интонацию. </w:t>
      </w:r>
    </w:p>
    <w:p w:rsidR="00595E7A" w:rsidRPr="001E4374" w:rsidRDefault="00595E7A" w:rsidP="00595E7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22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4536"/>
        <w:gridCol w:w="1418"/>
        <w:gridCol w:w="908"/>
        <w:gridCol w:w="1559"/>
        <w:gridCol w:w="3627"/>
        <w:gridCol w:w="1211"/>
        <w:gridCol w:w="1252"/>
      </w:tblGrid>
      <w:tr w:rsidR="00C60E5E" w:rsidRPr="00992E26" w:rsidTr="00D81904">
        <w:trPr>
          <w:trHeight w:val="380"/>
          <w:tblHeader/>
        </w:trPr>
        <w:tc>
          <w:tcPr>
            <w:tcW w:w="710" w:type="dxa"/>
            <w:vMerge w:val="restart"/>
            <w:vAlign w:val="center"/>
          </w:tcPr>
          <w:p w:rsidR="00C60E5E" w:rsidRPr="00992E26" w:rsidRDefault="00C60E5E" w:rsidP="002B2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2E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36" w:type="dxa"/>
            <w:vMerge w:val="restart"/>
            <w:vAlign w:val="center"/>
          </w:tcPr>
          <w:p w:rsidR="00C60E5E" w:rsidRPr="00992E26" w:rsidRDefault="00C60E5E" w:rsidP="002B2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2E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vAlign w:val="center"/>
          </w:tcPr>
          <w:p w:rsidR="00C60E5E" w:rsidRPr="00992E26" w:rsidRDefault="00C60E5E" w:rsidP="002B2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Тип</w:t>
            </w:r>
            <w:r w:rsidRPr="00992E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занятия</w:t>
            </w:r>
          </w:p>
        </w:tc>
        <w:tc>
          <w:tcPr>
            <w:tcW w:w="908" w:type="dxa"/>
            <w:vMerge w:val="restart"/>
            <w:vAlign w:val="center"/>
          </w:tcPr>
          <w:p w:rsidR="00C60E5E" w:rsidRPr="00992E26" w:rsidRDefault="00C60E5E" w:rsidP="002B2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2E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559" w:type="dxa"/>
            <w:vMerge w:val="restart"/>
            <w:vAlign w:val="center"/>
          </w:tcPr>
          <w:p w:rsidR="00C60E5E" w:rsidRPr="00992E26" w:rsidRDefault="00C60E5E" w:rsidP="002B2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2E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Вид самостоятельной работы</w:t>
            </w:r>
          </w:p>
        </w:tc>
        <w:tc>
          <w:tcPr>
            <w:tcW w:w="3627" w:type="dxa"/>
            <w:vMerge w:val="restart"/>
            <w:vAlign w:val="center"/>
          </w:tcPr>
          <w:p w:rsidR="00C60E5E" w:rsidRPr="00992E26" w:rsidRDefault="00C60E5E" w:rsidP="002B2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2E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Характеристика деятельности учащихся</w:t>
            </w:r>
          </w:p>
        </w:tc>
        <w:tc>
          <w:tcPr>
            <w:tcW w:w="2463" w:type="dxa"/>
            <w:gridSpan w:val="2"/>
            <w:tcBorders>
              <w:bottom w:val="single" w:sz="4" w:space="0" w:color="auto"/>
            </w:tcBorders>
            <w:vAlign w:val="center"/>
          </w:tcPr>
          <w:p w:rsidR="00C60E5E" w:rsidRPr="00992E26" w:rsidRDefault="00C60E5E" w:rsidP="002B2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992E2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Дата проведения занятия</w:t>
            </w:r>
          </w:p>
        </w:tc>
      </w:tr>
      <w:tr w:rsidR="00C60E5E" w:rsidRPr="00992E26" w:rsidTr="00D81904">
        <w:trPr>
          <w:trHeight w:val="415"/>
          <w:tblHeader/>
        </w:trPr>
        <w:tc>
          <w:tcPr>
            <w:tcW w:w="710" w:type="dxa"/>
            <w:vMerge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Merge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vMerge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vMerge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C60E5E" w:rsidRPr="00992E26" w:rsidRDefault="00C60E5E" w:rsidP="002B2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92E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Планируемая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:rsidR="00C60E5E" w:rsidRPr="00992E26" w:rsidRDefault="00C60E5E" w:rsidP="002B2B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92E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C60E5E" w:rsidRPr="00992E26" w:rsidTr="00DE06A9">
        <w:tc>
          <w:tcPr>
            <w:tcW w:w="710" w:type="dxa"/>
            <w:shd w:val="clear" w:color="auto" w:fill="auto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E2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C60E5E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Русский  язык : прошлое и настоящее</w:t>
            </w:r>
          </w:p>
        </w:tc>
        <w:tc>
          <w:tcPr>
            <w:tcW w:w="1418" w:type="dxa"/>
            <w:shd w:val="clear" w:color="auto" w:fill="auto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shd w:val="clear" w:color="auto" w:fill="auto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shd w:val="clear" w:color="auto" w:fill="auto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shd w:val="clear" w:color="auto" w:fill="auto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679B" w:rsidRPr="00992E26" w:rsidTr="00D81904">
        <w:tc>
          <w:tcPr>
            <w:tcW w:w="710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6" w:type="dxa"/>
          </w:tcPr>
          <w:p w:rsidR="00F2679B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Слова, называющие игры, забавы, игрушки (например, городки, салочки, салазки, санки, волчок, свистулька).</w:t>
            </w:r>
          </w:p>
        </w:tc>
        <w:tc>
          <w:tcPr>
            <w:tcW w:w="1418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 w:val="restart"/>
          </w:tcPr>
          <w:p w:rsidR="00F2679B" w:rsidRDefault="00D81904" w:rsidP="00D81904">
            <w:pPr>
              <w:pStyle w:val="c16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8"/>
                <w:rFonts w:asciiTheme="minorHAnsi" w:hAnsiTheme="minorHAnsi" w:cs="Calibri"/>
                <w:color w:val="000000"/>
              </w:rPr>
              <w:t>Р</w:t>
            </w:r>
            <w:r w:rsidR="00F2679B">
              <w:rPr>
                <w:rStyle w:val="c8"/>
                <w:rFonts w:ascii="inherit" w:hAnsi="inherit" w:cs="Calibri"/>
                <w:color w:val="000000"/>
              </w:rPr>
              <w:t>аспознают и понимают значение устаревших слов по указанной тематике; </w:t>
            </w:r>
          </w:p>
          <w:p w:rsidR="00F2679B" w:rsidRDefault="00F2679B" w:rsidP="00D81904">
            <w:pPr>
              <w:pStyle w:val="c16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rFonts w:ascii="inherit" w:hAnsi="inherit" w:cs="Calibri"/>
                <w:color w:val="000000"/>
              </w:rPr>
              <w:t>используют словарные статьи для определения лексического значения слова; </w:t>
            </w:r>
          </w:p>
          <w:p w:rsidR="00F2679B" w:rsidRDefault="00F2679B" w:rsidP="00D81904">
            <w:pPr>
              <w:pStyle w:val="c16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rFonts w:ascii="inherit" w:hAnsi="inherit" w:cs="Calibri"/>
                <w:color w:val="000000"/>
              </w:rPr>
              <w:t>учатся понимать значение русских пословиц и поговорок, связанных с изученными темами </w:t>
            </w:r>
          </w:p>
          <w:p w:rsidR="00F2679B" w:rsidRDefault="00F2679B" w:rsidP="00D81904">
            <w:pPr>
              <w:pStyle w:val="c16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rFonts w:ascii="inherit" w:hAnsi="inherit" w:cs="Calibri"/>
                <w:color w:val="000000"/>
              </w:rPr>
              <w:t>выполняют проектное задание</w:t>
            </w:r>
          </w:p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679B" w:rsidRPr="00992E26" w:rsidTr="00D81904">
        <w:tc>
          <w:tcPr>
            <w:tcW w:w="710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6" w:type="dxa"/>
          </w:tcPr>
          <w:p w:rsidR="00F2679B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По одёжке встречают…</w:t>
            </w:r>
          </w:p>
        </w:tc>
        <w:tc>
          <w:tcPr>
            <w:tcW w:w="1418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679B" w:rsidRPr="00992E26" w:rsidTr="00D81904">
        <w:tc>
          <w:tcPr>
            <w:tcW w:w="710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36" w:type="dxa"/>
          </w:tcPr>
          <w:p w:rsidR="00F2679B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По одёжке встречают…</w:t>
            </w:r>
          </w:p>
        </w:tc>
        <w:tc>
          <w:tcPr>
            <w:tcW w:w="1418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679B" w:rsidRPr="00992E26" w:rsidTr="00D81904">
        <w:tc>
          <w:tcPr>
            <w:tcW w:w="710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36" w:type="dxa"/>
          </w:tcPr>
          <w:p w:rsidR="00F2679B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Ржаной хлебушко калачу дедушка.</w:t>
            </w:r>
          </w:p>
        </w:tc>
        <w:tc>
          <w:tcPr>
            <w:tcW w:w="1418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679B" w:rsidRPr="00992E26" w:rsidTr="00D81904">
        <w:tc>
          <w:tcPr>
            <w:tcW w:w="710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36" w:type="dxa"/>
          </w:tcPr>
          <w:p w:rsidR="00F2679B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Если хорошие щи, так другой пищи не ищи.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1418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679B" w:rsidRPr="00992E26" w:rsidTr="00D81904">
        <w:tc>
          <w:tcPr>
            <w:tcW w:w="710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536" w:type="dxa"/>
          </w:tcPr>
          <w:p w:rsidR="00F2679B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Каша – кормилица наша.</w:t>
            </w:r>
          </w:p>
        </w:tc>
        <w:tc>
          <w:tcPr>
            <w:tcW w:w="1418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679B" w:rsidRPr="00992E26" w:rsidTr="00D81904">
        <w:tc>
          <w:tcPr>
            <w:tcW w:w="710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536" w:type="dxa"/>
          </w:tcPr>
          <w:p w:rsidR="00F2679B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Любишь кататься, люби и саночки возить.</w:t>
            </w:r>
          </w:p>
        </w:tc>
        <w:tc>
          <w:tcPr>
            <w:tcW w:w="1418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679B" w:rsidRPr="00992E26" w:rsidTr="00D81904">
        <w:tc>
          <w:tcPr>
            <w:tcW w:w="710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536" w:type="dxa"/>
          </w:tcPr>
          <w:p w:rsidR="00F2679B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Делу время, потехе час.</w:t>
            </w:r>
          </w:p>
        </w:tc>
        <w:tc>
          <w:tcPr>
            <w:tcW w:w="1418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679B" w:rsidRPr="00992E26" w:rsidTr="00D81904">
        <w:tc>
          <w:tcPr>
            <w:tcW w:w="710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4536" w:type="dxa"/>
          </w:tcPr>
          <w:p w:rsidR="00F2679B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В решете воду не удержишь.</w:t>
            </w:r>
          </w:p>
        </w:tc>
        <w:tc>
          <w:tcPr>
            <w:tcW w:w="1418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679B" w:rsidRPr="00992E26" w:rsidTr="00D81904">
        <w:tc>
          <w:tcPr>
            <w:tcW w:w="710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1.10</w:t>
            </w:r>
          </w:p>
        </w:tc>
        <w:tc>
          <w:tcPr>
            <w:tcW w:w="4536" w:type="dxa"/>
          </w:tcPr>
          <w:p w:rsidR="00F2679B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В решете воду не удержишь.</w:t>
            </w:r>
          </w:p>
        </w:tc>
        <w:tc>
          <w:tcPr>
            <w:tcW w:w="1418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679B" w:rsidRPr="00992E26" w:rsidTr="00D81904">
        <w:tc>
          <w:tcPr>
            <w:tcW w:w="710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4536" w:type="dxa"/>
          </w:tcPr>
          <w:p w:rsidR="00F2679B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Самовар кипит, уходить не велит.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1418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679B" w:rsidRPr="00992E26" w:rsidTr="00D81904">
        <w:tc>
          <w:tcPr>
            <w:tcW w:w="710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4536" w:type="dxa"/>
          </w:tcPr>
          <w:p w:rsidR="00F2679B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Самовар кипит, уходить не велит.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1418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679B" w:rsidRPr="00992E26" w:rsidTr="00D81904">
        <w:tc>
          <w:tcPr>
            <w:tcW w:w="710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4536" w:type="dxa"/>
          </w:tcPr>
          <w:p w:rsidR="00F2679B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Сравнение русских пословиц и поговорок с пословицами и поговорками других народов.</w:t>
            </w:r>
          </w:p>
        </w:tc>
        <w:tc>
          <w:tcPr>
            <w:tcW w:w="1418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F2679B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F2679B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E5E" w:rsidRPr="00992E26" w:rsidTr="00D81904">
        <w:tc>
          <w:tcPr>
            <w:tcW w:w="710" w:type="dxa"/>
            <w:tcBorders>
              <w:top w:val="nil"/>
            </w:tcBorders>
          </w:tcPr>
          <w:p w:rsidR="00C60E5E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36" w:type="dxa"/>
            <w:tcBorders>
              <w:top w:val="nil"/>
            </w:tcBorders>
          </w:tcPr>
          <w:p w:rsidR="00C60E5E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Сравнение фразеологизмов, имеющих в разных языках общий смысл, но различную образную форму (например, ехать в Тулу со своим самоваром (рус.); ехать в лес с дровами (тат.).</w:t>
            </w:r>
          </w:p>
        </w:tc>
        <w:tc>
          <w:tcPr>
            <w:tcW w:w="1418" w:type="dxa"/>
          </w:tcPr>
          <w:p w:rsidR="00C60E5E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C60E5E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C60E5E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E5E" w:rsidRPr="00992E26" w:rsidTr="00D81904">
        <w:tc>
          <w:tcPr>
            <w:tcW w:w="710" w:type="dxa"/>
          </w:tcPr>
          <w:p w:rsidR="00C60E5E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4536" w:type="dxa"/>
          </w:tcPr>
          <w:p w:rsidR="00C60E5E" w:rsidRPr="007603D1" w:rsidRDefault="00F2679B" w:rsidP="00760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Проверочная работа: представление результатов выполнения проектного задания «Почему это так называется?».</w:t>
            </w:r>
          </w:p>
        </w:tc>
        <w:tc>
          <w:tcPr>
            <w:tcW w:w="1418" w:type="dxa"/>
          </w:tcPr>
          <w:p w:rsidR="00C60E5E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</w:t>
            </w:r>
          </w:p>
        </w:tc>
        <w:tc>
          <w:tcPr>
            <w:tcW w:w="908" w:type="dxa"/>
          </w:tcPr>
          <w:p w:rsidR="00C60E5E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C60E5E" w:rsidRPr="00992E26" w:rsidRDefault="000E0FB2" w:rsidP="000E0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3627" w:type="dxa"/>
            <w:tcBorders>
              <w:top w:val="nil"/>
            </w:tcBorders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E5E" w:rsidRPr="00992E26" w:rsidTr="00DE06A9">
        <w:tc>
          <w:tcPr>
            <w:tcW w:w="710" w:type="dxa"/>
            <w:shd w:val="clear" w:color="auto" w:fill="auto"/>
          </w:tcPr>
          <w:p w:rsidR="00C60E5E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C60E5E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Язык в действии</w:t>
            </w:r>
          </w:p>
        </w:tc>
        <w:tc>
          <w:tcPr>
            <w:tcW w:w="1418" w:type="dxa"/>
            <w:shd w:val="clear" w:color="auto" w:fill="auto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shd w:val="clear" w:color="auto" w:fill="auto"/>
          </w:tcPr>
          <w:p w:rsidR="00C60E5E" w:rsidRPr="00992E26" w:rsidRDefault="00F2679B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shd w:val="clear" w:color="auto" w:fill="auto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shd w:val="clear" w:color="auto" w:fill="auto"/>
          </w:tcPr>
          <w:p w:rsidR="00C60E5E" w:rsidRPr="00992E26" w:rsidRDefault="00C60E5E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5219" w:rsidRPr="00992E26" w:rsidTr="00D81904">
        <w:tc>
          <w:tcPr>
            <w:tcW w:w="710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6" w:type="dxa"/>
          </w:tcPr>
          <w:p w:rsidR="00265219" w:rsidRPr="007603D1" w:rsidRDefault="00265219" w:rsidP="002B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Помогает ли ударение различать слова?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Смыслоразличительная роль ударения.</w:t>
            </w:r>
          </w:p>
        </w:tc>
        <w:tc>
          <w:tcPr>
            <w:tcW w:w="1418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265219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 w:val="restart"/>
          </w:tcPr>
          <w:p w:rsidR="00265219" w:rsidRDefault="00265219" w:rsidP="0026521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8"/>
                <w:rFonts w:ascii="inherit" w:hAnsi="inherit" w:cs="Calibri"/>
                <w:color w:val="000000"/>
              </w:rPr>
              <w:t>работают со словарем ударений.</w:t>
            </w:r>
          </w:p>
          <w:p w:rsidR="00265219" w:rsidRDefault="00265219" w:rsidP="0026521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8"/>
                <w:rFonts w:ascii="inherit" w:hAnsi="inherit" w:cs="Calibri"/>
                <w:color w:val="000000"/>
              </w:rPr>
              <w:t>различают слова, которые по разному звучат, но называют одно и тоже. Подбирают синонимы, следят за выразительностью речи</w:t>
            </w:r>
          </w:p>
          <w:p w:rsidR="00265219" w:rsidRDefault="00265219" w:rsidP="0026521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8"/>
                <w:rFonts w:ascii="inherit" w:hAnsi="inherit" w:cs="Calibri"/>
                <w:color w:val="000000"/>
              </w:rPr>
              <w:t>правильно расставляют ударение в словах;</w:t>
            </w:r>
          </w:p>
          <w:p w:rsidR="00265219" w:rsidRDefault="00265219" w:rsidP="0026521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rFonts w:ascii="inherit" w:hAnsi="inherit" w:cs="Calibri"/>
                <w:color w:val="000000"/>
              </w:rPr>
              <w:t>подбирают слова близкие по значению и противоположные по значению;</w:t>
            </w:r>
          </w:p>
          <w:p w:rsidR="00265219" w:rsidRDefault="00265219" w:rsidP="0026521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8"/>
                <w:rFonts w:ascii="inherit" w:hAnsi="inherit" w:cs="Calibri"/>
                <w:color w:val="000000"/>
              </w:rPr>
              <w:t>находят антонимы в пословицах.</w:t>
            </w:r>
          </w:p>
          <w:p w:rsidR="00265219" w:rsidRDefault="00265219" w:rsidP="0026521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8"/>
                <w:rFonts w:ascii="inherit" w:hAnsi="inherit" w:cs="Calibri"/>
                <w:color w:val="000000"/>
              </w:rPr>
              <w:lastRenderedPageBreak/>
              <w:t>находят в тексте фразеологизмы;</w:t>
            </w:r>
          </w:p>
          <w:p w:rsidR="00265219" w:rsidRDefault="00265219" w:rsidP="0026521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rFonts w:ascii="inherit" w:hAnsi="inherit" w:cs="Calibri"/>
                <w:color w:val="000000"/>
              </w:rPr>
              <w:t>объясняют значение фразеологизмов; </w:t>
            </w:r>
          </w:p>
          <w:p w:rsidR="00265219" w:rsidRDefault="00265219" w:rsidP="0026521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rFonts w:ascii="inherit" w:hAnsi="inherit" w:cs="Calibri"/>
                <w:color w:val="000000"/>
              </w:rPr>
              <w:t>уместно употребляют крылатые слова в речи;</w:t>
            </w:r>
          </w:p>
          <w:p w:rsidR="00265219" w:rsidRDefault="00265219" w:rsidP="0026521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8"/>
                <w:rFonts w:ascii="inherit" w:hAnsi="inherit" w:cs="Calibri"/>
                <w:color w:val="000000"/>
              </w:rPr>
              <w:t>объясняют и  применяют пословицы в своей речи.</w:t>
            </w:r>
          </w:p>
          <w:p w:rsidR="00265219" w:rsidRDefault="00265219" w:rsidP="0026521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8"/>
                <w:rFonts w:ascii="inherit" w:hAnsi="inherit" w:cs="Calibri"/>
                <w:color w:val="000000"/>
              </w:rPr>
              <w:t>определяют лексическое значение слова по словарю, контексту;</w:t>
            </w:r>
          </w:p>
          <w:p w:rsidR="00265219" w:rsidRDefault="00265219" w:rsidP="0026521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rFonts w:ascii="inherit" w:hAnsi="inherit" w:cs="Calibri"/>
                <w:color w:val="000000"/>
              </w:rPr>
              <w:t>выделяют слова в переносном значении в тексте, сравнивают прямое и переносное значения, определяют основу переноса значения;</w:t>
            </w:r>
          </w:p>
          <w:p w:rsidR="00265219" w:rsidRDefault="00265219" w:rsidP="00265219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8"/>
                <w:rFonts w:ascii="inherit" w:hAnsi="inherit" w:cs="Calibri"/>
                <w:color w:val="000000"/>
              </w:rPr>
              <w:t>конструируют образное выражение (сравнение, олицетворение) по образцу, из данных учителем слов, используют слова с переносным значением при составлении предложений.</w:t>
            </w:r>
          </w:p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5219" w:rsidRPr="00992E26" w:rsidTr="00D81904">
        <w:tc>
          <w:tcPr>
            <w:tcW w:w="710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6" w:type="dxa"/>
          </w:tcPr>
          <w:p w:rsidR="00265219" w:rsidRPr="007603D1" w:rsidRDefault="00265219" w:rsidP="002B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Смыслоразличительная роль ударения. Наблюдение за изменением места ударения в поэтическом тексте. Работа со словарем ударений.</w:t>
            </w:r>
          </w:p>
        </w:tc>
        <w:tc>
          <w:tcPr>
            <w:tcW w:w="1418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265219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5219" w:rsidRPr="00992E26" w:rsidTr="00D81904">
        <w:tc>
          <w:tcPr>
            <w:tcW w:w="710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6" w:type="dxa"/>
          </w:tcPr>
          <w:p w:rsidR="00265219" w:rsidRPr="007603D1" w:rsidRDefault="00265219" w:rsidP="002B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Для чего нужны синонимы?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Обогащение активного и пассивного словарного запаса. Проведение синонимических замен с учётом особенностей текста.</w:t>
            </w:r>
          </w:p>
        </w:tc>
        <w:tc>
          <w:tcPr>
            <w:tcW w:w="1418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265219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5219" w:rsidRPr="00992E26" w:rsidTr="00D81904">
        <w:tc>
          <w:tcPr>
            <w:tcW w:w="710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6" w:type="dxa"/>
          </w:tcPr>
          <w:p w:rsidR="00265219" w:rsidRPr="007603D1" w:rsidRDefault="00265219" w:rsidP="002B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Для чего нужны антонимы?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Обогащение 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активного и пассивного словарного запаса. Уточнение лексического значения антонимов.</w:t>
            </w:r>
          </w:p>
        </w:tc>
        <w:tc>
          <w:tcPr>
            <w:tcW w:w="1418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Комбиниро</w:t>
            </w: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ванный</w:t>
            </w:r>
          </w:p>
        </w:tc>
        <w:tc>
          <w:tcPr>
            <w:tcW w:w="908" w:type="dxa"/>
          </w:tcPr>
          <w:p w:rsidR="00265219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</w:t>
            </w: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ая</w:t>
            </w:r>
          </w:p>
        </w:tc>
        <w:tc>
          <w:tcPr>
            <w:tcW w:w="3627" w:type="dxa"/>
            <w:vMerge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5219" w:rsidRPr="00992E26" w:rsidTr="00D81904">
        <w:tc>
          <w:tcPr>
            <w:tcW w:w="710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4536" w:type="dxa"/>
          </w:tcPr>
          <w:p w:rsidR="00265219" w:rsidRPr="007603D1" w:rsidRDefault="00265219" w:rsidP="002B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Как появились пословицы и фразеологизмы?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Сравнение русских пословиц и поговорок с пословицами и поговорками других народов.</w:t>
            </w:r>
          </w:p>
        </w:tc>
        <w:tc>
          <w:tcPr>
            <w:tcW w:w="1418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265219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5219" w:rsidRPr="00992E26" w:rsidTr="00D81904">
        <w:tc>
          <w:tcPr>
            <w:tcW w:w="710" w:type="dxa"/>
          </w:tcPr>
          <w:p w:rsidR="00265219" w:rsidRPr="00992E26" w:rsidRDefault="00265219" w:rsidP="002652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536" w:type="dxa"/>
          </w:tcPr>
          <w:p w:rsidR="00265219" w:rsidRPr="007603D1" w:rsidRDefault="00265219" w:rsidP="002B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Как появились пословицы и фразеологизмы?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Сравнение фразеологизмов, имеющих в разных языках общий смысл, но различную 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образную форму.</w:t>
            </w:r>
          </w:p>
        </w:tc>
        <w:tc>
          <w:tcPr>
            <w:tcW w:w="1418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Комбинированный</w:t>
            </w:r>
          </w:p>
        </w:tc>
        <w:tc>
          <w:tcPr>
            <w:tcW w:w="908" w:type="dxa"/>
          </w:tcPr>
          <w:p w:rsidR="00265219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5219" w:rsidRPr="00992E26" w:rsidTr="00D81904">
        <w:tc>
          <w:tcPr>
            <w:tcW w:w="710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4536" w:type="dxa"/>
          </w:tcPr>
          <w:p w:rsidR="00265219" w:rsidRPr="007603D1" w:rsidRDefault="00265219" w:rsidP="002B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Как появились пословицы и фразеологизмы?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Сравнение русских пословиц и поговорок с пословицами и поговорками других народов.</w:t>
            </w:r>
          </w:p>
        </w:tc>
        <w:tc>
          <w:tcPr>
            <w:tcW w:w="1418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265219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65219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5219" w:rsidRPr="00992E26" w:rsidTr="00D81904">
        <w:tc>
          <w:tcPr>
            <w:tcW w:w="710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536" w:type="dxa"/>
          </w:tcPr>
          <w:p w:rsidR="00265219" w:rsidRPr="007603D1" w:rsidRDefault="00265219" w:rsidP="002B2B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Как можно объяснить значение слова?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Разные способы толкования значения слов.</w:t>
            </w:r>
          </w:p>
        </w:tc>
        <w:tc>
          <w:tcPr>
            <w:tcW w:w="1418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265219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65219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5219" w:rsidRPr="00992E26" w:rsidTr="00D81904">
        <w:tc>
          <w:tcPr>
            <w:tcW w:w="710" w:type="dxa"/>
          </w:tcPr>
          <w:p w:rsidR="00265219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4536" w:type="dxa"/>
          </w:tcPr>
          <w:p w:rsidR="00265219" w:rsidRPr="007603D1" w:rsidRDefault="00265219" w:rsidP="002B2B07">
            <w:pPr>
              <w:spacing w:after="0" w:line="240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Как научиться читать стихи и сказки?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Наблюдение за изменением места ударения в поэтическом тексте. </w:t>
            </w:r>
          </w:p>
        </w:tc>
        <w:tc>
          <w:tcPr>
            <w:tcW w:w="1418" w:type="dxa"/>
          </w:tcPr>
          <w:p w:rsidR="00265219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265219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65219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5219" w:rsidRPr="00992E26" w:rsidTr="00D81904">
        <w:tc>
          <w:tcPr>
            <w:tcW w:w="710" w:type="dxa"/>
          </w:tcPr>
          <w:p w:rsidR="00265219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4536" w:type="dxa"/>
          </w:tcPr>
          <w:p w:rsidR="00265219" w:rsidRPr="007603D1" w:rsidRDefault="00265219" w:rsidP="002B2B07">
            <w:pPr>
              <w:spacing w:after="0" w:line="240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Практическая работа: «Слушаем и учимся читать фрагменты стихов и сказок, в которых есть слова с необычным произношением и ударением»</w:t>
            </w:r>
          </w:p>
        </w:tc>
        <w:tc>
          <w:tcPr>
            <w:tcW w:w="1418" w:type="dxa"/>
          </w:tcPr>
          <w:p w:rsidR="00265219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</w:t>
            </w:r>
          </w:p>
        </w:tc>
        <w:tc>
          <w:tcPr>
            <w:tcW w:w="908" w:type="dxa"/>
          </w:tcPr>
          <w:p w:rsidR="00265219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65219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3627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65219" w:rsidRPr="00992E26" w:rsidRDefault="00265219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7D06" w:rsidRPr="00992E26" w:rsidTr="00DE06A9">
        <w:tc>
          <w:tcPr>
            <w:tcW w:w="710" w:type="dxa"/>
            <w:shd w:val="clear" w:color="auto" w:fill="auto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407D06" w:rsidRPr="00992E26" w:rsidRDefault="00407D06" w:rsidP="00407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Секреты речи и текста</w:t>
            </w:r>
          </w:p>
        </w:tc>
        <w:tc>
          <w:tcPr>
            <w:tcW w:w="1418" w:type="dxa"/>
            <w:shd w:val="clear" w:color="auto" w:fill="auto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shd w:val="clear" w:color="auto" w:fill="auto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  <w:shd w:val="clear" w:color="auto" w:fill="auto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shd w:val="clear" w:color="auto" w:fill="auto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2B07" w:rsidRPr="00992E26" w:rsidTr="00D81904">
        <w:tc>
          <w:tcPr>
            <w:tcW w:w="710" w:type="dxa"/>
          </w:tcPr>
          <w:p w:rsidR="002B2B07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6" w:type="dxa"/>
          </w:tcPr>
          <w:p w:rsidR="002B2B07" w:rsidRPr="007603D1" w:rsidRDefault="002B2B07" w:rsidP="002B2B07">
            <w:pPr>
              <w:spacing w:after="0" w:line="240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Участвуем в диалогах.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Приемы общения (уговаривание, просьба, похвала).  Особенности русского речевого этикета.</w:t>
            </w:r>
          </w:p>
        </w:tc>
        <w:tc>
          <w:tcPr>
            <w:tcW w:w="1418" w:type="dxa"/>
          </w:tcPr>
          <w:p w:rsidR="002B2B07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2B2B07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B2B07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 w:val="restart"/>
          </w:tcPr>
          <w:p w:rsidR="002B2B07" w:rsidRDefault="002B2B07" w:rsidP="002B2B07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8"/>
                <w:rFonts w:ascii="inherit" w:hAnsi="inherit" w:cs="Calibri"/>
                <w:color w:val="000000"/>
              </w:rPr>
              <w:t>выбирают из текста словосочетания для описания; </w:t>
            </w:r>
          </w:p>
          <w:p w:rsidR="002B2B07" w:rsidRDefault="002B2B07" w:rsidP="002B2B07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rFonts w:ascii="inherit" w:hAnsi="inherit" w:cs="Calibri"/>
                <w:color w:val="000000"/>
              </w:rPr>
              <w:t>по вопросам составляют описание предмета, существа;</w:t>
            </w:r>
          </w:p>
          <w:p w:rsidR="002B2B07" w:rsidRDefault="002B2B07" w:rsidP="002B2B07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rFonts w:ascii="inherit" w:hAnsi="inherit" w:cs="Calibri"/>
                <w:color w:val="000000"/>
              </w:rPr>
              <w:t>составляют текст по опорным словам и по плану.</w:t>
            </w:r>
          </w:p>
          <w:p w:rsidR="002B2B07" w:rsidRDefault="002B2B07" w:rsidP="002B2B07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8"/>
                <w:rFonts w:ascii="inherit" w:hAnsi="inherit" w:cs="Calibri"/>
                <w:color w:val="000000"/>
              </w:rPr>
              <w:t>находят в деформированном тексте начало рассказа и продолжают  составлять рассказ;</w:t>
            </w:r>
          </w:p>
          <w:p w:rsidR="002B2B07" w:rsidRDefault="002B2B07" w:rsidP="002B2B07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rFonts w:ascii="inherit" w:hAnsi="inherit" w:cs="Calibri"/>
                <w:color w:val="000000"/>
              </w:rPr>
              <w:t>устанавливают связь событий и соединяют события линией, записывают рассказ.</w:t>
            </w:r>
          </w:p>
          <w:p w:rsidR="002B2B07" w:rsidRDefault="002B2B07" w:rsidP="002B2B07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8"/>
                <w:rFonts w:ascii="inherit" w:hAnsi="inherit" w:cs="Calibri"/>
                <w:color w:val="000000"/>
              </w:rPr>
              <w:t>делят текст на части, выделяют в каждой части самое важное; </w:t>
            </w:r>
          </w:p>
          <w:p w:rsidR="002B2B07" w:rsidRDefault="002B2B07" w:rsidP="002B2B07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rFonts w:ascii="inherit" w:hAnsi="inherit" w:cs="Calibri"/>
                <w:color w:val="000000"/>
              </w:rPr>
              <w:lastRenderedPageBreak/>
              <w:t>различают картинный план, цитатный план.</w:t>
            </w:r>
          </w:p>
          <w:p w:rsidR="002B2B07" w:rsidRDefault="002B2B07" w:rsidP="002B2B07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rFonts w:ascii="inherit" w:hAnsi="inherit" w:cs="Calibri"/>
                <w:color w:val="000000"/>
              </w:rPr>
              <w:t>участвуют в различных видах диалога; упражняются в различных приемах общения.</w:t>
            </w:r>
          </w:p>
          <w:p w:rsidR="002B2B07" w:rsidRDefault="002B2B07" w:rsidP="002B2B07">
            <w:pPr>
              <w:pStyle w:val="c16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6"/>
                <w:rFonts w:ascii="inherit" w:hAnsi="inherit" w:cs="Calibri"/>
                <w:color w:val="000000"/>
              </w:rPr>
              <w:t>выполняют итоговую работу</w:t>
            </w:r>
          </w:p>
          <w:p w:rsidR="002B2B07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B2B07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B2B07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2B07" w:rsidRPr="00992E26" w:rsidTr="00D81904">
        <w:tc>
          <w:tcPr>
            <w:tcW w:w="710" w:type="dxa"/>
          </w:tcPr>
          <w:p w:rsidR="002B2B07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6" w:type="dxa"/>
          </w:tcPr>
          <w:p w:rsidR="002B2B07" w:rsidRPr="007603D1" w:rsidRDefault="002B2B07" w:rsidP="002B2B07">
            <w:pPr>
              <w:spacing w:after="0" w:line="240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Устойчивые этикетные выражения в учебно-научной коммуникации: формы обращения; использование обращения </w:t>
            </w:r>
            <w:r w:rsidRPr="007603D1">
              <w:rPr>
                <w:rFonts w:ascii="Times New Roman" w:hAnsi="Times New Roman" w:cs="Times New Roman"/>
                <w:i/>
                <w:iCs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ты 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и</w:t>
            </w:r>
            <w:r w:rsidRPr="007603D1">
              <w:rPr>
                <w:rFonts w:ascii="Times New Roman" w:hAnsi="Times New Roman" w:cs="Times New Roman"/>
                <w:i/>
                <w:iCs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 вы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8" w:type="dxa"/>
          </w:tcPr>
          <w:p w:rsidR="007603D1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2B07" w:rsidRPr="007603D1" w:rsidRDefault="007603D1" w:rsidP="007603D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2B2B07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B2B07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2B2B07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B2B07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B2B07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2B07" w:rsidRPr="00992E26" w:rsidTr="00D81904">
        <w:tc>
          <w:tcPr>
            <w:tcW w:w="710" w:type="dxa"/>
          </w:tcPr>
          <w:p w:rsidR="002B2B07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6" w:type="dxa"/>
          </w:tcPr>
          <w:p w:rsidR="002B2B07" w:rsidRPr="007603D1" w:rsidRDefault="002B2B07" w:rsidP="002B2B07">
            <w:pPr>
              <w:spacing w:after="0" w:line="240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Устный ответ как жанр монологической устной учебно-научной речи. Различные виды ответов: развернутый ответ, ответ-добавление.</w:t>
            </w:r>
          </w:p>
        </w:tc>
        <w:tc>
          <w:tcPr>
            <w:tcW w:w="1418" w:type="dxa"/>
          </w:tcPr>
          <w:p w:rsidR="002B2B07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2B2B07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B2B07" w:rsidRPr="00992E26" w:rsidRDefault="000E0FB2" w:rsidP="000E0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  <w:vMerge/>
          </w:tcPr>
          <w:p w:rsidR="002B2B07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B2B07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B2B07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7D06" w:rsidRPr="00992E26" w:rsidTr="00D81904">
        <w:tc>
          <w:tcPr>
            <w:tcW w:w="710" w:type="dxa"/>
          </w:tcPr>
          <w:p w:rsidR="00407D0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4536" w:type="dxa"/>
          </w:tcPr>
          <w:p w:rsidR="00407D06" w:rsidRPr="007603D1" w:rsidRDefault="00407D06" w:rsidP="002B2B07">
            <w:pPr>
              <w:spacing w:after="0" w:line="240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Составляем развёрнутое толкование значения слова. </w:t>
            </w:r>
          </w:p>
        </w:tc>
        <w:tc>
          <w:tcPr>
            <w:tcW w:w="1418" w:type="dxa"/>
          </w:tcPr>
          <w:p w:rsidR="00407D06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407D06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407D06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7D06" w:rsidRPr="00992E26" w:rsidTr="00D81904">
        <w:tc>
          <w:tcPr>
            <w:tcW w:w="710" w:type="dxa"/>
          </w:tcPr>
          <w:p w:rsidR="00407D0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536" w:type="dxa"/>
          </w:tcPr>
          <w:p w:rsidR="00407D06" w:rsidRPr="007603D1" w:rsidRDefault="00407D06" w:rsidP="002B2B07">
            <w:pPr>
              <w:spacing w:after="0" w:line="240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Учимся связывать предложения в тексте  Практическое овладение средствами связи: лексический повтор, местоименный повтор.</w:t>
            </w:r>
          </w:p>
        </w:tc>
        <w:tc>
          <w:tcPr>
            <w:tcW w:w="1418" w:type="dxa"/>
          </w:tcPr>
          <w:p w:rsidR="00407D06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407D06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407D06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7D06" w:rsidRPr="00992E26" w:rsidTr="00D81904">
        <w:tc>
          <w:tcPr>
            <w:tcW w:w="710" w:type="dxa"/>
          </w:tcPr>
          <w:p w:rsidR="00407D0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536" w:type="dxa"/>
          </w:tcPr>
          <w:p w:rsidR="00407D06" w:rsidRPr="007603D1" w:rsidRDefault="00407D06" w:rsidP="002B2B07">
            <w:pPr>
              <w:spacing w:after="0" w:line="240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Учимся связывать предложения в тексте.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  Практическое овладение средствами связи: лексический повтор, местоименный повтор.</w:t>
            </w:r>
          </w:p>
        </w:tc>
        <w:tc>
          <w:tcPr>
            <w:tcW w:w="1418" w:type="dxa"/>
          </w:tcPr>
          <w:p w:rsidR="00407D06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407D06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407D06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7D06" w:rsidRPr="00992E26" w:rsidTr="00D81904">
        <w:tc>
          <w:tcPr>
            <w:tcW w:w="710" w:type="dxa"/>
          </w:tcPr>
          <w:p w:rsidR="00407D0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536" w:type="dxa"/>
          </w:tcPr>
          <w:p w:rsidR="00407D06" w:rsidRPr="007603D1" w:rsidRDefault="00407D06" w:rsidP="002B2B07">
            <w:pPr>
              <w:spacing w:after="0" w:line="240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Создаём тексты-инструкции и тексты-повествования: заметки о посещении музеев.</w:t>
            </w:r>
          </w:p>
        </w:tc>
        <w:tc>
          <w:tcPr>
            <w:tcW w:w="1418" w:type="dxa"/>
          </w:tcPr>
          <w:p w:rsidR="00407D06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407D06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407D06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7D06" w:rsidRPr="00992E26" w:rsidTr="00D81904">
        <w:tc>
          <w:tcPr>
            <w:tcW w:w="710" w:type="dxa"/>
          </w:tcPr>
          <w:p w:rsidR="00407D0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536" w:type="dxa"/>
          </w:tcPr>
          <w:p w:rsidR="00407D06" w:rsidRPr="007603D1" w:rsidRDefault="00407D06" w:rsidP="002B2B07">
            <w:pPr>
              <w:spacing w:after="0" w:line="240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Создаём тексты-инструкции и тексты-повествования: повествование об участии в народных праздниках.</w:t>
            </w:r>
          </w:p>
        </w:tc>
        <w:tc>
          <w:tcPr>
            <w:tcW w:w="1418" w:type="dxa"/>
          </w:tcPr>
          <w:p w:rsidR="00407D06" w:rsidRPr="00992E26" w:rsidRDefault="007603D1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908" w:type="dxa"/>
          </w:tcPr>
          <w:p w:rsidR="00407D06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407D06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Закрепляющая</w:t>
            </w:r>
          </w:p>
        </w:tc>
        <w:tc>
          <w:tcPr>
            <w:tcW w:w="3627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7D06" w:rsidRPr="00992E26" w:rsidTr="00D81904">
        <w:tc>
          <w:tcPr>
            <w:tcW w:w="710" w:type="dxa"/>
          </w:tcPr>
          <w:p w:rsidR="00407D0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536" w:type="dxa"/>
          </w:tcPr>
          <w:p w:rsidR="00407D06" w:rsidRPr="007603D1" w:rsidRDefault="00407D06" w:rsidP="002B2B07">
            <w:pPr>
              <w:spacing w:after="0" w:line="240" w:lineRule="auto"/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</w:pP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Практическая работа. Представление результатов выполнения проектных заданий.</w:t>
            </w:r>
            <w:r w:rsidRPr="007603D1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7603D1">
              <w:rPr>
                <w:rFonts w:ascii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shd w:val="clear" w:color="auto" w:fill="FFFFFF"/>
              </w:rPr>
              <w:t>Устный ответ как жанр монологической устной учебно-научной речи. </w:t>
            </w:r>
          </w:p>
        </w:tc>
        <w:tc>
          <w:tcPr>
            <w:tcW w:w="1418" w:type="dxa"/>
          </w:tcPr>
          <w:p w:rsidR="00407D06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237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</w:t>
            </w:r>
          </w:p>
        </w:tc>
        <w:tc>
          <w:tcPr>
            <w:tcW w:w="908" w:type="dxa"/>
          </w:tcPr>
          <w:p w:rsidR="00407D06" w:rsidRPr="00992E2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407D06" w:rsidRPr="00992E26" w:rsidRDefault="000E0FB2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</w:t>
            </w:r>
          </w:p>
        </w:tc>
        <w:tc>
          <w:tcPr>
            <w:tcW w:w="3627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407D06" w:rsidRPr="00992E26" w:rsidRDefault="00407D06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B2B07" w:rsidRPr="00992E26" w:rsidTr="00D81904">
        <w:tc>
          <w:tcPr>
            <w:tcW w:w="710" w:type="dxa"/>
          </w:tcPr>
          <w:p w:rsidR="002B2B07" w:rsidRPr="0045395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2B2B07" w:rsidRPr="0045395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3956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</w:tcPr>
          <w:p w:rsidR="002B2B07" w:rsidRPr="0045395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</w:tcPr>
          <w:p w:rsidR="002B2B07" w:rsidRPr="0045395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</w:tcPr>
          <w:p w:rsidR="002B2B07" w:rsidRPr="0045395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27" w:type="dxa"/>
          </w:tcPr>
          <w:p w:rsidR="002B2B07" w:rsidRPr="0045395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</w:tcPr>
          <w:p w:rsidR="002B2B07" w:rsidRPr="0045395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</w:tcPr>
          <w:p w:rsidR="002B2B07" w:rsidRPr="00453956" w:rsidRDefault="002B2B07" w:rsidP="002B2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603D1" w:rsidRDefault="007603D1" w:rsidP="00354327"/>
    <w:p w:rsidR="002B2B07" w:rsidRDefault="002B2B07" w:rsidP="00354327">
      <w:pPr>
        <w:sectPr w:rsidR="002B2B07" w:rsidSect="00C60E5E">
          <w:pgSz w:w="16838" w:h="11906" w:orient="landscape"/>
          <w:pgMar w:top="993" w:right="1134" w:bottom="850" w:left="709" w:header="708" w:footer="708" w:gutter="0"/>
          <w:cols w:space="708"/>
          <w:docGrid w:linePitch="360"/>
        </w:sectPr>
      </w:pPr>
    </w:p>
    <w:p w:rsidR="002B2B07" w:rsidRDefault="002B2B07" w:rsidP="002B2B07">
      <w:pPr>
        <w:pStyle w:val="171"/>
        <w:shd w:val="clear" w:color="auto" w:fill="auto"/>
        <w:spacing w:before="0" w:line="240" w:lineRule="auto"/>
        <w:ind w:right="20"/>
        <w:jc w:val="center"/>
        <w:rPr>
          <w:rStyle w:val="26"/>
          <w:rFonts w:ascii="Times New Roman" w:hAnsi="Times New Roman"/>
          <w:b/>
          <w:sz w:val="28"/>
          <w:szCs w:val="28"/>
        </w:rPr>
      </w:pPr>
      <w:r w:rsidRPr="001E4374">
        <w:rPr>
          <w:rStyle w:val="26"/>
          <w:rFonts w:ascii="Times New Roman" w:hAnsi="Times New Roman"/>
          <w:b/>
          <w:sz w:val="28"/>
          <w:szCs w:val="28"/>
        </w:rPr>
        <w:lastRenderedPageBreak/>
        <w:t>Материально-техническое обеспечение</w:t>
      </w:r>
    </w:p>
    <w:p w:rsidR="002B2B07" w:rsidRPr="001E4374" w:rsidRDefault="002B2B07" w:rsidP="002B2B07">
      <w:pPr>
        <w:pStyle w:val="171"/>
        <w:shd w:val="clear" w:color="auto" w:fill="auto"/>
        <w:spacing w:before="0" w:line="240" w:lineRule="auto"/>
        <w:ind w:left="20" w:right="20" w:firstLine="709"/>
        <w:jc w:val="center"/>
        <w:rPr>
          <w:rStyle w:val="26"/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76"/>
        <w:gridCol w:w="2269"/>
      </w:tblGrid>
      <w:tr w:rsidR="002B2B07" w:rsidRPr="008E7824" w:rsidTr="002B2B07">
        <w:tc>
          <w:tcPr>
            <w:tcW w:w="7476" w:type="dxa"/>
          </w:tcPr>
          <w:p w:rsidR="002B2B07" w:rsidRPr="00453956" w:rsidRDefault="002B2B07" w:rsidP="002B2B07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956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и средств</w:t>
            </w:r>
          </w:p>
          <w:p w:rsidR="002B2B07" w:rsidRPr="00453956" w:rsidRDefault="002B2B07" w:rsidP="002B2B07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3956">
              <w:rPr>
                <w:rFonts w:ascii="Times New Roman" w:hAnsi="Times New Roman"/>
                <w:b/>
                <w:sz w:val="24"/>
                <w:szCs w:val="24"/>
              </w:rPr>
              <w:t>материально-технического обеспечения</w:t>
            </w:r>
          </w:p>
        </w:tc>
        <w:tc>
          <w:tcPr>
            <w:tcW w:w="2269" w:type="dxa"/>
          </w:tcPr>
          <w:p w:rsidR="002B2B07" w:rsidRPr="00453956" w:rsidRDefault="002B2B07" w:rsidP="002B2B07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956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2B2B07" w:rsidRPr="008E7824" w:rsidTr="002B2B07">
        <w:tc>
          <w:tcPr>
            <w:tcW w:w="9745" w:type="dxa"/>
            <w:gridSpan w:val="2"/>
          </w:tcPr>
          <w:p w:rsidR="002B2B07" w:rsidRPr="00453956" w:rsidRDefault="002B2B07" w:rsidP="002B2B07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956">
              <w:rPr>
                <w:rFonts w:ascii="Times New Roman" w:hAnsi="Times New Roman"/>
                <w:b/>
                <w:sz w:val="24"/>
                <w:szCs w:val="24"/>
              </w:rPr>
              <w:t>Книгопечатная продукция</w:t>
            </w:r>
          </w:p>
        </w:tc>
      </w:tr>
      <w:tr w:rsidR="002B2B07" w:rsidRPr="008E7824" w:rsidTr="002B2B07">
        <w:tc>
          <w:tcPr>
            <w:tcW w:w="7476" w:type="dxa"/>
          </w:tcPr>
          <w:p w:rsidR="002B2B07" w:rsidRPr="002B2B07" w:rsidRDefault="002B2B07" w:rsidP="002B2B07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07">
              <w:rPr>
                <w:rFonts w:ascii="Times New Roman" w:hAnsi="Times New Roman"/>
                <w:sz w:val="24"/>
                <w:szCs w:val="24"/>
              </w:rPr>
              <w:t xml:space="preserve">Русский родной язык. 1–4 классы. Рабочие программы / О. М. Александрова, М. И. Кузнецова, Л. В. Петленко и др. М.: Просвещение, 2019. </w:t>
            </w:r>
          </w:p>
          <w:p w:rsidR="002B2B07" w:rsidRPr="002B2B07" w:rsidRDefault="002B2B07" w:rsidP="002B2B07">
            <w:pPr>
              <w:pStyle w:val="a5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2B07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</w:p>
          <w:p w:rsidR="002B2B07" w:rsidRPr="002B2B07" w:rsidRDefault="002B2B07" w:rsidP="002B2B07">
            <w:pPr>
              <w:pStyle w:val="a5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2B07">
              <w:rPr>
                <w:rFonts w:ascii="Times New Roman" w:hAnsi="Times New Roman"/>
                <w:sz w:val="24"/>
                <w:szCs w:val="24"/>
              </w:rPr>
              <w:t>Русский родной язык. 2 класс. Учеб. пособие для общеобразоват. организаций / О. М. Александрова и др. М.: Просвещение, 2019.</w:t>
            </w:r>
          </w:p>
          <w:p w:rsidR="002B2B07" w:rsidRPr="00453956" w:rsidRDefault="002B2B07" w:rsidP="002B2B07">
            <w:pPr>
              <w:pStyle w:val="a5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3956">
              <w:rPr>
                <w:rFonts w:ascii="Times New Roman" w:hAnsi="Times New Roman"/>
                <w:b/>
                <w:sz w:val="24"/>
                <w:szCs w:val="24"/>
              </w:rPr>
              <w:t>Интернет-ресурсы.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Азбучные истины. URL: http://gramota.ru/class/istiny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Академический орфографический словарь. URL: http://gramota.ru/slovari/info/lop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Древнерусские берестяные грамоты. URL: http://gramoty.ru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Какие бывают словари. URL: http://gramota.ru/slovari/types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Кругосвет – универсальная энциклопедия. URL: http://www.krugosvet.ru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Культура письменной речи. URL: http://gramma.ru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Мир русского слова. URL: http://gramota.ru/biblio/magazines/mrs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Обучающий корпус русского языка. URL: http://www.ruscorpora.ru/search-school.html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Издательский дом «Первое сентября». Журнал «Русский язык». URL: http://rus.1september.ru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Портал «Словари.ру». URL: http://slovari.ru </w:t>
            </w:r>
          </w:p>
          <w:p w:rsidR="002B2B07" w:rsidRPr="002B2B07" w:rsidRDefault="002B2B07" w:rsidP="002B2B07">
            <w:pPr>
              <w:pStyle w:val="Default"/>
              <w:rPr>
                <w:lang w:val="en-US"/>
              </w:rPr>
            </w:pPr>
            <w:r w:rsidRPr="002B2B07">
              <w:t xml:space="preserve">Православная библиотека: справочники, энциклопедии, словари. </w:t>
            </w:r>
            <w:r w:rsidRPr="002B2B07">
              <w:rPr>
                <w:lang w:val="en-US"/>
              </w:rPr>
              <w:t xml:space="preserve">URL: https://azbyka.ru/otechnik/Spravochniki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Русская виртуальная библиотека. URL: http://www.rvb.ru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Русская речь. URL: http://gramota.ru/biblio/magazines/rr/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Русский филологический портал. URL: http://www.philology.ru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Русский язык в школе. URL: http://gramota.ru/biblio/magazines/riash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Словари и энциклопедии GUFO.ME. URL: https://gufo.me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Словари и энциклопедии на Академике. URL: https://dic.academic.ru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Стихия: классическая русская/советская поэзия. URL: http://litera.ru/stixiya </w:t>
            </w:r>
          </w:p>
          <w:p w:rsidR="002B2B07" w:rsidRPr="002B2B07" w:rsidRDefault="002B2B07" w:rsidP="002B2B07">
            <w:pPr>
              <w:pStyle w:val="Default"/>
            </w:pPr>
            <w:r w:rsidRPr="002B2B07">
              <w:t xml:space="preserve">Учительская газета. URL: http://www.ug.ru </w:t>
            </w:r>
          </w:p>
          <w:p w:rsidR="002B2B07" w:rsidRPr="00453956" w:rsidRDefault="002B2B07" w:rsidP="002B2B07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2B07">
              <w:rPr>
                <w:rFonts w:ascii="Times New Roman" w:hAnsi="Times New Roman"/>
                <w:sz w:val="24"/>
                <w:szCs w:val="24"/>
              </w:rPr>
              <w:t>Фундаментальная электронная библиотека «Русская литература и фольклор»: словари, энциклопедии. URL: http://feb-web.ru/feb/feb/dict.htm</w:t>
            </w:r>
          </w:p>
        </w:tc>
        <w:tc>
          <w:tcPr>
            <w:tcW w:w="2269" w:type="dxa"/>
          </w:tcPr>
          <w:p w:rsidR="002B2B07" w:rsidRPr="00453956" w:rsidRDefault="002B2B07" w:rsidP="002B2B07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B07" w:rsidRPr="008E7824" w:rsidTr="002B2B07">
        <w:trPr>
          <w:trHeight w:val="336"/>
        </w:trPr>
        <w:tc>
          <w:tcPr>
            <w:tcW w:w="97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2B07" w:rsidRPr="00453956" w:rsidRDefault="002B2B07" w:rsidP="002B2B07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3956">
              <w:rPr>
                <w:rFonts w:ascii="Times New Roman" w:hAnsi="Times New Roman"/>
                <w:b/>
                <w:sz w:val="24"/>
                <w:szCs w:val="24"/>
              </w:rPr>
              <w:t>Оборудование класса</w:t>
            </w:r>
          </w:p>
        </w:tc>
      </w:tr>
      <w:tr w:rsidR="002B2B07" w:rsidRPr="008E7824" w:rsidTr="002B2B07">
        <w:trPr>
          <w:trHeight w:val="156"/>
        </w:trPr>
        <w:tc>
          <w:tcPr>
            <w:tcW w:w="7476" w:type="dxa"/>
            <w:tcBorders>
              <w:top w:val="single" w:sz="4" w:space="0" w:color="auto"/>
              <w:right w:val="single" w:sz="4" w:space="0" w:color="auto"/>
            </w:tcBorders>
          </w:tcPr>
          <w:p w:rsidR="002B2B07" w:rsidRPr="00453956" w:rsidRDefault="002B2B07" w:rsidP="002B2B07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956">
              <w:rPr>
                <w:rFonts w:ascii="Times New Roman" w:hAnsi="Times New Roman"/>
                <w:sz w:val="24"/>
                <w:szCs w:val="24"/>
              </w:rPr>
              <w:t>Ученические двухместные столы с комплектом стульев.</w:t>
            </w:r>
          </w:p>
          <w:p w:rsidR="002B2B07" w:rsidRPr="00453956" w:rsidRDefault="002B2B07" w:rsidP="002B2B07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956">
              <w:rPr>
                <w:rFonts w:ascii="Times New Roman" w:hAnsi="Times New Roman"/>
                <w:sz w:val="24"/>
                <w:szCs w:val="24"/>
              </w:rPr>
              <w:t>Стол учительский с тумбой.</w:t>
            </w:r>
          </w:p>
          <w:p w:rsidR="002B2B07" w:rsidRPr="00453956" w:rsidRDefault="002B2B07" w:rsidP="002B2B07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956">
              <w:rPr>
                <w:rFonts w:ascii="Times New Roman" w:hAnsi="Times New Roman"/>
                <w:sz w:val="24"/>
                <w:szCs w:val="24"/>
              </w:rPr>
              <w:t>Шкафы для хранения учебников, дидактических материалов, пособий и пр.</w:t>
            </w:r>
          </w:p>
          <w:p w:rsidR="002B2B07" w:rsidRPr="00453956" w:rsidRDefault="002B2B07" w:rsidP="002B2B07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3956">
              <w:rPr>
                <w:rFonts w:ascii="Times New Roman" w:hAnsi="Times New Roman"/>
                <w:sz w:val="24"/>
                <w:szCs w:val="24"/>
              </w:rPr>
              <w:t>Настенные доски для вывешивания иллюстрационного материала.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</w:tcPr>
          <w:p w:rsidR="002B2B07" w:rsidRPr="00453956" w:rsidRDefault="002B2B07" w:rsidP="002B2B07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032D6" w:rsidRDefault="005032D6" w:rsidP="00354327"/>
    <w:sectPr w:rsidR="005032D6" w:rsidSect="002B2B07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469" w:rsidRDefault="007C7469" w:rsidP="00751D8D">
      <w:pPr>
        <w:spacing w:after="0" w:line="240" w:lineRule="auto"/>
      </w:pPr>
      <w:r>
        <w:separator/>
      </w:r>
    </w:p>
  </w:endnote>
  <w:endnote w:type="continuationSeparator" w:id="1">
    <w:p w:rsidR="007C7469" w:rsidRDefault="007C7469" w:rsidP="00751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43061"/>
      <w:docPartObj>
        <w:docPartGallery w:val="Page Numbers (Bottom of Page)"/>
        <w:docPartUnique/>
      </w:docPartObj>
    </w:sdtPr>
    <w:sdtContent>
      <w:p w:rsidR="00751D8D" w:rsidRDefault="00D058CE">
        <w:pPr>
          <w:pStyle w:val="aa"/>
          <w:jc w:val="center"/>
        </w:pPr>
        <w:fldSimple w:instr=" PAGE   \* MERGEFORMAT ">
          <w:r w:rsidR="00DE06A9">
            <w:rPr>
              <w:noProof/>
            </w:rPr>
            <w:t>5</w:t>
          </w:r>
        </w:fldSimple>
      </w:p>
    </w:sdtContent>
  </w:sdt>
  <w:p w:rsidR="00751D8D" w:rsidRDefault="00751D8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469" w:rsidRDefault="007C7469" w:rsidP="00751D8D">
      <w:pPr>
        <w:spacing w:after="0" w:line="240" w:lineRule="auto"/>
      </w:pPr>
      <w:r>
        <w:separator/>
      </w:r>
    </w:p>
  </w:footnote>
  <w:footnote w:type="continuationSeparator" w:id="1">
    <w:p w:rsidR="007C7469" w:rsidRDefault="007C7469" w:rsidP="00751D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F601A"/>
    <w:multiLevelType w:val="multilevel"/>
    <w:tmpl w:val="1A4E7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8F12E2"/>
    <w:multiLevelType w:val="multilevel"/>
    <w:tmpl w:val="17F46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845346"/>
    <w:multiLevelType w:val="multilevel"/>
    <w:tmpl w:val="CA0841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33EA4715"/>
    <w:multiLevelType w:val="multilevel"/>
    <w:tmpl w:val="652CC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953D13"/>
    <w:multiLevelType w:val="multilevel"/>
    <w:tmpl w:val="A84E4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F8758B"/>
    <w:multiLevelType w:val="multilevel"/>
    <w:tmpl w:val="593E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8739DB"/>
    <w:multiLevelType w:val="multilevel"/>
    <w:tmpl w:val="A2D67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F2175D"/>
    <w:multiLevelType w:val="multilevel"/>
    <w:tmpl w:val="1CF8B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8361F7"/>
    <w:multiLevelType w:val="multilevel"/>
    <w:tmpl w:val="F2D211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336292"/>
    <w:multiLevelType w:val="hybridMultilevel"/>
    <w:tmpl w:val="B178EEE8"/>
    <w:lvl w:ilvl="0" w:tplc="D0D89580">
      <w:numFmt w:val="bullet"/>
      <w:lvlText w:val=""/>
      <w:lvlJc w:val="left"/>
      <w:pPr>
        <w:ind w:left="219" w:hanging="1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BEC434A">
      <w:numFmt w:val="bullet"/>
      <w:lvlText w:val=""/>
      <w:lvlJc w:val="left"/>
      <w:pPr>
        <w:ind w:left="219" w:hanging="5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5DC8CBA">
      <w:numFmt w:val="bullet"/>
      <w:lvlText w:val="•"/>
      <w:lvlJc w:val="left"/>
      <w:pPr>
        <w:ind w:left="2184" w:hanging="564"/>
      </w:pPr>
      <w:rPr>
        <w:rFonts w:hint="default"/>
        <w:lang w:val="ru-RU" w:eastAsia="en-US" w:bidi="ar-SA"/>
      </w:rPr>
    </w:lvl>
    <w:lvl w:ilvl="3" w:tplc="573E4AD0">
      <w:numFmt w:val="bullet"/>
      <w:lvlText w:val="•"/>
      <w:lvlJc w:val="left"/>
      <w:pPr>
        <w:ind w:left="3166" w:hanging="564"/>
      </w:pPr>
      <w:rPr>
        <w:rFonts w:hint="default"/>
        <w:lang w:val="ru-RU" w:eastAsia="en-US" w:bidi="ar-SA"/>
      </w:rPr>
    </w:lvl>
    <w:lvl w:ilvl="4" w:tplc="87A656DC">
      <w:numFmt w:val="bullet"/>
      <w:lvlText w:val="•"/>
      <w:lvlJc w:val="left"/>
      <w:pPr>
        <w:ind w:left="4148" w:hanging="564"/>
      </w:pPr>
      <w:rPr>
        <w:rFonts w:hint="default"/>
        <w:lang w:val="ru-RU" w:eastAsia="en-US" w:bidi="ar-SA"/>
      </w:rPr>
    </w:lvl>
    <w:lvl w:ilvl="5" w:tplc="9626A1C2">
      <w:numFmt w:val="bullet"/>
      <w:lvlText w:val="•"/>
      <w:lvlJc w:val="left"/>
      <w:pPr>
        <w:ind w:left="5130" w:hanging="564"/>
      </w:pPr>
      <w:rPr>
        <w:rFonts w:hint="default"/>
        <w:lang w:val="ru-RU" w:eastAsia="en-US" w:bidi="ar-SA"/>
      </w:rPr>
    </w:lvl>
    <w:lvl w:ilvl="6" w:tplc="219CD27A">
      <w:numFmt w:val="bullet"/>
      <w:lvlText w:val="•"/>
      <w:lvlJc w:val="left"/>
      <w:pPr>
        <w:ind w:left="6112" w:hanging="564"/>
      </w:pPr>
      <w:rPr>
        <w:rFonts w:hint="default"/>
        <w:lang w:val="ru-RU" w:eastAsia="en-US" w:bidi="ar-SA"/>
      </w:rPr>
    </w:lvl>
    <w:lvl w:ilvl="7" w:tplc="2696A756">
      <w:numFmt w:val="bullet"/>
      <w:lvlText w:val="•"/>
      <w:lvlJc w:val="left"/>
      <w:pPr>
        <w:ind w:left="7094" w:hanging="564"/>
      </w:pPr>
      <w:rPr>
        <w:rFonts w:hint="default"/>
        <w:lang w:val="ru-RU" w:eastAsia="en-US" w:bidi="ar-SA"/>
      </w:rPr>
    </w:lvl>
    <w:lvl w:ilvl="8" w:tplc="2622670C">
      <w:numFmt w:val="bullet"/>
      <w:lvlText w:val="•"/>
      <w:lvlJc w:val="left"/>
      <w:pPr>
        <w:ind w:left="8076" w:hanging="564"/>
      </w:pPr>
      <w:rPr>
        <w:rFonts w:hint="default"/>
        <w:lang w:val="ru-RU" w:eastAsia="en-US" w:bidi="ar-SA"/>
      </w:rPr>
    </w:lvl>
  </w:abstractNum>
  <w:abstractNum w:abstractNumId="10">
    <w:nsid w:val="65A12E65"/>
    <w:multiLevelType w:val="multilevel"/>
    <w:tmpl w:val="153CF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A6642C"/>
    <w:multiLevelType w:val="multilevel"/>
    <w:tmpl w:val="4A700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60678E"/>
    <w:multiLevelType w:val="multilevel"/>
    <w:tmpl w:val="09B24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3F417E"/>
    <w:multiLevelType w:val="multilevel"/>
    <w:tmpl w:val="A3706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13"/>
  </w:num>
  <w:num w:numId="5">
    <w:abstractNumId w:val="10"/>
  </w:num>
  <w:num w:numId="6">
    <w:abstractNumId w:val="4"/>
  </w:num>
  <w:num w:numId="7">
    <w:abstractNumId w:val="6"/>
  </w:num>
  <w:num w:numId="8">
    <w:abstractNumId w:val="11"/>
  </w:num>
  <w:num w:numId="9">
    <w:abstractNumId w:val="3"/>
  </w:num>
  <w:num w:numId="10">
    <w:abstractNumId w:val="0"/>
  </w:num>
  <w:num w:numId="11">
    <w:abstractNumId w:val="1"/>
  </w:num>
  <w:num w:numId="12">
    <w:abstractNumId w:val="5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4327"/>
    <w:rsid w:val="00075E0F"/>
    <w:rsid w:val="000E0FB2"/>
    <w:rsid w:val="000F297D"/>
    <w:rsid w:val="001C7FB2"/>
    <w:rsid w:val="00265219"/>
    <w:rsid w:val="002B2B07"/>
    <w:rsid w:val="0031619D"/>
    <w:rsid w:val="00354327"/>
    <w:rsid w:val="00407D06"/>
    <w:rsid w:val="004922D0"/>
    <w:rsid w:val="005032D6"/>
    <w:rsid w:val="00595E7A"/>
    <w:rsid w:val="00666747"/>
    <w:rsid w:val="00695082"/>
    <w:rsid w:val="00751D8D"/>
    <w:rsid w:val="007603D1"/>
    <w:rsid w:val="007C7469"/>
    <w:rsid w:val="009119D1"/>
    <w:rsid w:val="00C60E5E"/>
    <w:rsid w:val="00D058CE"/>
    <w:rsid w:val="00D81904"/>
    <w:rsid w:val="00DE06A9"/>
    <w:rsid w:val="00E372EB"/>
    <w:rsid w:val="00F2679B"/>
    <w:rsid w:val="00F82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43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4">
    <w:name w:val="c14"/>
    <w:basedOn w:val="a0"/>
    <w:rsid w:val="005032D6"/>
  </w:style>
  <w:style w:type="paragraph" w:customStyle="1" w:styleId="c26">
    <w:name w:val="c26"/>
    <w:basedOn w:val="a"/>
    <w:rsid w:val="00503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032D6"/>
  </w:style>
  <w:style w:type="paragraph" w:customStyle="1" w:styleId="c2">
    <w:name w:val="c2"/>
    <w:basedOn w:val="a"/>
    <w:rsid w:val="00503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032D6"/>
  </w:style>
  <w:style w:type="paragraph" w:styleId="a3">
    <w:name w:val="List Paragraph"/>
    <w:basedOn w:val="a"/>
    <w:uiPriority w:val="1"/>
    <w:qFormat/>
    <w:rsid w:val="00695082"/>
    <w:pPr>
      <w:ind w:left="720"/>
      <w:contextualSpacing/>
    </w:pPr>
  </w:style>
  <w:style w:type="paragraph" w:customStyle="1" w:styleId="c16">
    <w:name w:val="c16"/>
    <w:basedOn w:val="a"/>
    <w:rsid w:val="00F26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2679B"/>
  </w:style>
  <w:style w:type="character" w:customStyle="1" w:styleId="a4">
    <w:name w:val="Основной текст_"/>
    <w:basedOn w:val="a0"/>
    <w:link w:val="171"/>
    <w:uiPriority w:val="99"/>
    <w:locked/>
    <w:rsid w:val="002B2B07"/>
    <w:rPr>
      <w:rFonts w:cs="Times New Roman"/>
      <w:shd w:val="clear" w:color="auto" w:fill="FFFFFF"/>
    </w:rPr>
  </w:style>
  <w:style w:type="paragraph" w:customStyle="1" w:styleId="171">
    <w:name w:val="Основной текст171"/>
    <w:basedOn w:val="a"/>
    <w:link w:val="a4"/>
    <w:uiPriority w:val="99"/>
    <w:rsid w:val="002B2B07"/>
    <w:pPr>
      <w:shd w:val="clear" w:color="auto" w:fill="FFFFFF"/>
      <w:spacing w:before="120" w:after="0" w:line="211" w:lineRule="exact"/>
      <w:jc w:val="both"/>
    </w:pPr>
    <w:rPr>
      <w:rFonts w:cs="Times New Roman"/>
      <w:shd w:val="clear" w:color="auto" w:fill="FFFFFF"/>
    </w:rPr>
  </w:style>
  <w:style w:type="character" w:customStyle="1" w:styleId="26">
    <w:name w:val="Основной текст26"/>
    <w:basedOn w:val="a4"/>
    <w:uiPriority w:val="99"/>
    <w:rsid w:val="002B2B07"/>
  </w:style>
  <w:style w:type="paragraph" w:styleId="a5">
    <w:name w:val="Body Text"/>
    <w:basedOn w:val="a"/>
    <w:link w:val="a6"/>
    <w:uiPriority w:val="99"/>
    <w:rsid w:val="002B2B07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B2B07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semiHidden/>
    <w:rsid w:val="002B2B07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751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51D8D"/>
  </w:style>
  <w:style w:type="paragraph" w:styleId="aa">
    <w:name w:val="footer"/>
    <w:basedOn w:val="a"/>
    <w:link w:val="ab"/>
    <w:uiPriority w:val="99"/>
    <w:unhideWhenUsed/>
    <w:rsid w:val="00751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51D8D"/>
  </w:style>
  <w:style w:type="paragraph" w:customStyle="1" w:styleId="Heading2">
    <w:name w:val="Heading 2"/>
    <w:basedOn w:val="a"/>
    <w:uiPriority w:val="1"/>
    <w:qFormat/>
    <w:rsid w:val="00DE06A9"/>
    <w:pPr>
      <w:widowControl w:val="0"/>
      <w:autoSpaceDE w:val="0"/>
      <w:autoSpaceDN w:val="0"/>
      <w:spacing w:after="0" w:line="240" w:lineRule="auto"/>
      <w:ind w:left="219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2887</Words>
  <Characters>16457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Админ</cp:lastModifiedBy>
  <cp:revision>8</cp:revision>
  <cp:lastPrinted>2020-10-06T18:56:00Z</cp:lastPrinted>
  <dcterms:created xsi:type="dcterms:W3CDTF">2020-09-22T14:47:00Z</dcterms:created>
  <dcterms:modified xsi:type="dcterms:W3CDTF">2022-10-02T11:43:00Z</dcterms:modified>
</cp:coreProperties>
</file>